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B252B" w14:textId="70A843CA" w:rsidR="0040399E" w:rsidRDefault="0040399E" w:rsidP="007445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ข้อมูลประกอบการรายงานผลการดำเนินงาน </w:t>
      </w:r>
      <w:r>
        <w:rPr>
          <w:rFonts w:ascii="TH SarabunPSK" w:hAnsi="TH SarabunPSK" w:cs="TH SarabunPSK"/>
          <w:b/>
          <w:bCs/>
          <w:color w:val="0070C0"/>
          <w:sz w:val="36"/>
          <w:szCs w:val="36"/>
        </w:rPr>
        <w:t xml:space="preserve">AUN-QA 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ข้อมูลหลักสูตรเทียบเคียง</w:t>
      </w:r>
    </w:p>
    <w:p w14:paraId="023D9ADE" w14:textId="77777777" w:rsidR="007445A2" w:rsidRDefault="007445A2" w:rsidP="0040399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70C0"/>
          <w:sz w:val="36"/>
          <w:szCs w:val="36"/>
        </w:rPr>
      </w:pPr>
    </w:p>
    <w:p w14:paraId="5B0FAAD9" w14:textId="76C98A1A" w:rsidR="007445A2" w:rsidRDefault="007445A2" w:rsidP="0040399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445A2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7445A2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7A91AFC" w14:textId="57DF0994" w:rsidR="007445A2" w:rsidRDefault="007445A2" w:rsidP="0040399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คณะ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7445A2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E65B929" w14:textId="5913B1E2" w:rsidR="007445A2" w:rsidRDefault="007445A2" w:rsidP="0040399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7445A2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39C0337" w14:textId="77777777" w:rsidR="007445A2" w:rsidRPr="007445A2" w:rsidRDefault="007445A2" w:rsidP="0040399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70C0"/>
          <w:sz w:val="32"/>
          <w:szCs w:val="32"/>
        </w:rPr>
      </w:pPr>
    </w:p>
    <w:p w14:paraId="6C5F7FAC" w14:textId="77777777" w:rsidR="00DB7DE2" w:rsidRPr="009D33E7" w:rsidRDefault="00DB7DE2" w:rsidP="00DB7DE2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hd w:val="clear" w:color="auto" w:fill="CC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The pass rate, dropout rate, and average time to graduate are shown to be established, monitored, and benchmarked for improvement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</w:p>
    <w:p w14:paraId="66CDC2FB" w14:textId="5E1DFFDC" w:rsidR="0040399E" w:rsidRPr="006517D5" w:rsidRDefault="0040399E" w:rsidP="0040399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17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7502A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1</w:t>
      </w:r>
      <w:r w:rsidRPr="006517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51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อัตราการสำเร็จการศึกษา และอัตราการออกกลางคันของนักศึกษา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651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ย้อนหลัง 5 ปี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086"/>
        <w:gridCol w:w="962"/>
        <w:gridCol w:w="962"/>
        <w:gridCol w:w="963"/>
        <w:gridCol w:w="922"/>
        <w:gridCol w:w="923"/>
        <w:gridCol w:w="922"/>
        <w:gridCol w:w="923"/>
      </w:tblGrid>
      <w:tr w:rsidR="0040399E" w14:paraId="0F3C956C" w14:textId="77777777" w:rsidTr="00736565">
        <w:trPr>
          <w:tblHeader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7EBDF84A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17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8EB184E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17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  <w:p w14:paraId="4E10580E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17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แรกเข้า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40EE441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17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% </w:t>
            </w:r>
            <w:r w:rsidRPr="006517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ผู้สำเร็จการศึกษา</w:t>
            </w:r>
          </w:p>
          <w:p w14:paraId="2A578348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517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ในปีที่</w:t>
            </w:r>
          </w:p>
        </w:tc>
        <w:tc>
          <w:tcPr>
            <w:tcW w:w="3826" w:type="dxa"/>
            <w:gridSpan w:val="4"/>
            <w:shd w:val="clear" w:color="auto" w:fill="F2F2F2" w:themeFill="background1" w:themeFillShade="F2"/>
            <w:vAlign w:val="center"/>
          </w:tcPr>
          <w:p w14:paraId="7A5429AF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517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%</w:t>
            </w:r>
            <w:r w:rsidRPr="006517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การออกกลางคัน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(ตกออก)</w:t>
            </w:r>
          </w:p>
          <w:p w14:paraId="09D01830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517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ในระหว่างศึกษาอยู่ปีที่</w:t>
            </w:r>
          </w:p>
        </w:tc>
      </w:tr>
      <w:tr w:rsidR="0040399E" w14:paraId="108EA377" w14:textId="77777777" w:rsidTr="00736565">
        <w:trPr>
          <w:tblHeader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23D1B9D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D592589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01C7E6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Years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5E6ED6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Years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4CEEEFF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517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&gt;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Years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51B37983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proofErr w:type="spellStart"/>
            <w:r w:rsidRPr="00115265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st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Year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6D497E5D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Year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3781A594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rd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Year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03B9F8E9" w14:textId="77777777" w:rsidR="0040399E" w:rsidRPr="006517D5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Year</w:t>
            </w:r>
          </w:p>
        </w:tc>
      </w:tr>
      <w:tr w:rsidR="0040399E" w14:paraId="39B74FA2" w14:textId="77777777" w:rsidTr="00736565">
        <w:trPr>
          <w:jc w:val="center"/>
        </w:trPr>
        <w:tc>
          <w:tcPr>
            <w:tcW w:w="1413" w:type="dxa"/>
          </w:tcPr>
          <w:p w14:paraId="4B21D523" w14:textId="77777777" w:rsidR="0040399E" w:rsidRPr="00E002CF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002C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2560</w:t>
            </w:r>
          </w:p>
        </w:tc>
        <w:tc>
          <w:tcPr>
            <w:tcW w:w="1134" w:type="dxa"/>
          </w:tcPr>
          <w:p w14:paraId="6BFA6F70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0191FFB9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90BFC33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3BD71FDF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46EE902B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491D9983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0F9712E8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31BCF95E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51669E39" w14:textId="77777777" w:rsidTr="00736565">
        <w:trPr>
          <w:jc w:val="center"/>
        </w:trPr>
        <w:tc>
          <w:tcPr>
            <w:tcW w:w="1413" w:type="dxa"/>
          </w:tcPr>
          <w:p w14:paraId="4876D471" w14:textId="77777777" w:rsidR="0040399E" w:rsidRPr="00E002CF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002C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</w:tcPr>
          <w:p w14:paraId="11C0BDAF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2A3992C1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7DBFC815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16BC2E4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5E208901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2134E5F3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0566550D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41D988EC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3BDF0505" w14:textId="77777777" w:rsidTr="00736565">
        <w:trPr>
          <w:jc w:val="center"/>
        </w:trPr>
        <w:tc>
          <w:tcPr>
            <w:tcW w:w="1413" w:type="dxa"/>
          </w:tcPr>
          <w:p w14:paraId="68D0DE66" w14:textId="77777777" w:rsidR="0040399E" w:rsidRPr="00E002CF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002C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2562</w:t>
            </w:r>
          </w:p>
        </w:tc>
        <w:tc>
          <w:tcPr>
            <w:tcW w:w="1134" w:type="dxa"/>
          </w:tcPr>
          <w:p w14:paraId="2FF0EC43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48A48DD2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BE19611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846EFC7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64698AD2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3FFF78D9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46CBFF83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1B1626E6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2FD25175" w14:textId="77777777" w:rsidTr="00736565">
        <w:trPr>
          <w:jc w:val="center"/>
        </w:trPr>
        <w:tc>
          <w:tcPr>
            <w:tcW w:w="1413" w:type="dxa"/>
          </w:tcPr>
          <w:p w14:paraId="75D064E2" w14:textId="77777777" w:rsidR="0040399E" w:rsidRPr="00E002CF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002C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2563</w:t>
            </w:r>
          </w:p>
        </w:tc>
        <w:tc>
          <w:tcPr>
            <w:tcW w:w="1134" w:type="dxa"/>
          </w:tcPr>
          <w:p w14:paraId="56BB2AA9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5607946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41195124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34A9C56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605C42F1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4E80FE21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45A21C04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7719B219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584C014D" w14:textId="77777777" w:rsidTr="00736565">
        <w:trPr>
          <w:jc w:val="center"/>
        </w:trPr>
        <w:tc>
          <w:tcPr>
            <w:tcW w:w="1413" w:type="dxa"/>
          </w:tcPr>
          <w:p w14:paraId="328BD065" w14:textId="77777777" w:rsidR="0040399E" w:rsidRPr="00E002CF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002C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2564</w:t>
            </w:r>
          </w:p>
        </w:tc>
        <w:tc>
          <w:tcPr>
            <w:tcW w:w="1134" w:type="dxa"/>
          </w:tcPr>
          <w:p w14:paraId="38C672D5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0301B70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40996B28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58B0C4B5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1077322B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47CC4A00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033FCC8D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4196FBF0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230CBEB0" w14:textId="77777777" w:rsidTr="00736565">
        <w:trPr>
          <w:jc w:val="center"/>
        </w:trPr>
        <w:tc>
          <w:tcPr>
            <w:tcW w:w="1413" w:type="dxa"/>
          </w:tcPr>
          <w:p w14:paraId="76DAD304" w14:textId="77777777" w:rsidR="0040399E" w:rsidRPr="00E002CF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002C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</w:tcPr>
          <w:p w14:paraId="43DE3DCF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FF603B1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BF880CE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67724111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25370809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4B3C1976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6" w:type="dxa"/>
          </w:tcPr>
          <w:p w14:paraId="5BA995B0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7" w:type="dxa"/>
          </w:tcPr>
          <w:p w14:paraId="13E06844" w14:textId="77777777" w:rsidR="0040399E" w:rsidRPr="006517D5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AFC3271" w14:textId="285AF0EC" w:rsidR="0040399E" w:rsidRDefault="0040399E" w:rsidP="0040399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4D90C1" w14:textId="77777777" w:rsidR="00DB7DE2" w:rsidRPr="009D33E7" w:rsidRDefault="00DB7DE2" w:rsidP="00DB7DE2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hd w:val="clear" w:color="auto" w:fill="CC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Employability as well as self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-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employment, entrepreneurship, and advancement to further studies, are shown to be established, monitored, and benchmarked for improvement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</w:p>
    <w:p w14:paraId="7827DDFB" w14:textId="14F57F62" w:rsidR="0040399E" w:rsidRPr="006517D5" w:rsidRDefault="0040399E" w:rsidP="0040399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17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7502A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2</w:t>
      </w:r>
      <w:r w:rsidRPr="006517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51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ได้งานทำของบัณฑิต</w:t>
      </w:r>
      <w:r w:rsidRPr="00651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651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ย้อนหลัง 5 ปี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81"/>
        <w:gridCol w:w="958"/>
        <w:gridCol w:w="1105"/>
        <w:gridCol w:w="1105"/>
        <w:gridCol w:w="1106"/>
        <w:gridCol w:w="867"/>
        <w:gridCol w:w="877"/>
        <w:gridCol w:w="825"/>
        <w:gridCol w:w="1093"/>
      </w:tblGrid>
      <w:tr w:rsidR="0040399E" w14:paraId="235E1B4F" w14:textId="77777777" w:rsidTr="00736565">
        <w:trPr>
          <w:tblHeader/>
          <w:jc w:val="center"/>
        </w:trPr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14:paraId="2C7BEA95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881" w:type="dxa"/>
            <w:vMerge w:val="restart"/>
            <w:shd w:val="clear" w:color="auto" w:fill="F2F2F2" w:themeFill="background1" w:themeFillShade="F2"/>
            <w:vAlign w:val="center"/>
          </w:tcPr>
          <w:p w14:paraId="28E32E79" w14:textId="77777777" w:rsidR="0040399E" w:rsidRPr="004B3F60" w:rsidRDefault="0040399E" w:rsidP="00736565">
            <w:pPr>
              <w:ind w:left="-36" w:right="-3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B3F6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  <w:p w14:paraId="2E7A915A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แรกเข้า</w:t>
            </w:r>
          </w:p>
        </w:tc>
        <w:tc>
          <w:tcPr>
            <w:tcW w:w="958" w:type="dxa"/>
            <w:vMerge w:val="restart"/>
            <w:shd w:val="clear" w:color="auto" w:fill="F2F2F2" w:themeFill="background1" w:themeFillShade="F2"/>
            <w:vAlign w:val="center"/>
          </w:tcPr>
          <w:p w14:paraId="2F2708C8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</w:rPr>
            </w:pPr>
            <w:r w:rsidRPr="004B3F60">
              <w:rPr>
                <w:rFonts w:hint="cs"/>
                <w:b/>
                <w:bCs/>
                <w:color w:val="000000" w:themeColor="text1"/>
                <w:cs/>
              </w:rPr>
              <w:t>จำนวนผู้สำเร็จการศึกษา</w:t>
            </w:r>
          </w:p>
        </w:tc>
        <w:tc>
          <w:tcPr>
            <w:tcW w:w="3316" w:type="dxa"/>
            <w:gridSpan w:val="3"/>
            <w:shd w:val="clear" w:color="auto" w:fill="F2F2F2" w:themeFill="background1" w:themeFillShade="F2"/>
            <w:vAlign w:val="center"/>
          </w:tcPr>
          <w:p w14:paraId="0788A764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การได้งานทำ</w:t>
            </w:r>
          </w:p>
        </w:tc>
        <w:tc>
          <w:tcPr>
            <w:tcW w:w="867" w:type="dxa"/>
            <w:vMerge w:val="restart"/>
            <w:shd w:val="clear" w:color="auto" w:fill="F2F2F2" w:themeFill="background1" w:themeFillShade="F2"/>
            <w:vAlign w:val="center"/>
          </w:tcPr>
          <w:p w14:paraId="208A6CCA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ศึกษาต่อ</w:t>
            </w:r>
          </w:p>
        </w:tc>
        <w:tc>
          <w:tcPr>
            <w:tcW w:w="877" w:type="dxa"/>
            <w:vMerge w:val="restart"/>
            <w:shd w:val="clear" w:color="auto" w:fill="F2F2F2" w:themeFill="background1" w:themeFillShade="F2"/>
            <w:vAlign w:val="center"/>
          </w:tcPr>
          <w:p w14:paraId="797C4377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บวช/เกณฑ์ทหาร</w:t>
            </w:r>
          </w:p>
        </w:tc>
        <w:tc>
          <w:tcPr>
            <w:tcW w:w="825" w:type="dxa"/>
            <w:vMerge w:val="restart"/>
            <w:shd w:val="clear" w:color="auto" w:fill="F2F2F2" w:themeFill="background1" w:themeFillShade="F2"/>
            <w:vAlign w:val="center"/>
          </w:tcPr>
          <w:p w14:paraId="2F353460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ไม่ได้งานทำ</w:t>
            </w: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14:paraId="2727225D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ร้อยละการได้งานทำ</w:t>
            </w:r>
          </w:p>
        </w:tc>
      </w:tr>
      <w:tr w:rsidR="0040399E" w14:paraId="38964C77" w14:textId="77777777" w:rsidTr="00736565">
        <w:trPr>
          <w:tblHeader/>
          <w:jc w:val="center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14:paraId="6C4A7126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1" w:type="dxa"/>
            <w:vMerge/>
            <w:shd w:val="clear" w:color="auto" w:fill="F2F2F2" w:themeFill="background1" w:themeFillShade="F2"/>
            <w:vAlign w:val="center"/>
          </w:tcPr>
          <w:p w14:paraId="7EE3BBA2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  <w:vMerge/>
            <w:shd w:val="clear" w:color="auto" w:fill="F2F2F2" w:themeFill="background1" w:themeFillShade="F2"/>
            <w:vAlign w:val="center"/>
          </w:tcPr>
          <w:p w14:paraId="01A2275F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44CD222E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ได้งานทำ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CA5212C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ประกอบอาชีพอิสระ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5F6477D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B3F60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ประกอบการ</w:t>
            </w:r>
          </w:p>
        </w:tc>
        <w:tc>
          <w:tcPr>
            <w:tcW w:w="867" w:type="dxa"/>
            <w:vMerge/>
            <w:shd w:val="clear" w:color="auto" w:fill="F2F2F2" w:themeFill="background1" w:themeFillShade="F2"/>
            <w:vAlign w:val="center"/>
          </w:tcPr>
          <w:p w14:paraId="44214A38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4C292EF1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  <w:vMerge/>
            <w:shd w:val="clear" w:color="auto" w:fill="F2F2F2" w:themeFill="background1" w:themeFillShade="F2"/>
            <w:vAlign w:val="center"/>
          </w:tcPr>
          <w:p w14:paraId="62FAC344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  <w:vAlign w:val="center"/>
          </w:tcPr>
          <w:p w14:paraId="4922013D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0399E" w14:paraId="6EBBC099" w14:textId="77777777" w:rsidTr="00736565">
        <w:trPr>
          <w:jc w:val="center"/>
        </w:trPr>
        <w:tc>
          <w:tcPr>
            <w:tcW w:w="959" w:type="dxa"/>
          </w:tcPr>
          <w:p w14:paraId="790039C2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28"/>
              </w:rPr>
            </w:pPr>
            <w:r w:rsidRPr="004B3F60">
              <w:rPr>
                <w:rFonts w:hint="cs"/>
                <w:color w:val="000000" w:themeColor="text1"/>
                <w:sz w:val="32"/>
                <w:szCs w:val="28"/>
                <w:cs/>
              </w:rPr>
              <w:t>2560</w:t>
            </w:r>
          </w:p>
        </w:tc>
        <w:tc>
          <w:tcPr>
            <w:tcW w:w="881" w:type="dxa"/>
          </w:tcPr>
          <w:p w14:paraId="18B4C117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</w:tcPr>
          <w:p w14:paraId="69603B56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BD143FC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629EA0C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61049D7B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</w:tcPr>
          <w:p w14:paraId="091A70B2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</w:tcPr>
          <w:p w14:paraId="56621D8D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</w:tcPr>
          <w:p w14:paraId="0D148F9B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</w:tcPr>
          <w:p w14:paraId="68D5D791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0399E" w14:paraId="527EC2B7" w14:textId="77777777" w:rsidTr="00736565">
        <w:trPr>
          <w:jc w:val="center"/>
        </w:trPr>
        <w:tc>
          <w:tcPr>
            <w:tcW w:w="959" w:type="dxa"/>
          </w:tcPr>
          <w:p w14:paraId="33D88F24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28"/>
              </w:rPr>
            </w:pPr>
            <w:r w:rsidRPr="004B3F60">
              <w:rPr>
                <w:rFonts w:hint="cs"/>
                <w:color w:val="000000" w:themeColor="text1"/>
                <w:sz w:val="32"/>
                <w:szCs w:val="28"/>
                <w:cs/>
              </w:rPr>
              <w:t>2561</w:t>
            </w:r>
          </w:p>
        </w:tc>
        <w:tc>
          <w:tcPr>
            <w:tcW w:w="881" w:type="dxa"/>
          </w:tcPr>
          <w:p w14:paraId="15F81EBD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</w:tcPr>
          <w:p w14:paraId="6ABFF726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1795960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7669949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06133E18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</w:tcPr>
          <w:p w14:paraId="2B41D784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</w:tcPr>
          <w:p w14:paraId="17F5B0A8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</w:tcPr>
          <w:p w14:paraId="4786DE5E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</w:tcPr>
          <w:p w14:paraId="1C0DA4FA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0399E" w14:paraId="4DFEFE27" w14:textId="77777777" w:rsidTr="00736565">
        <w:trPr>
          <w:jc w:val="center"/>
        </w:trPr>
        <w:tc>
          <w:tcPr>
            <w:tcW w:w="959" w:type="dxa"/>
          </w:tcPr>
          <w:p w14:paraId="6400D3A6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28"/>
                <w:cs/>
              </w:rPr>
            </w:pPr>
            <w:r w:rsidRPr="004B3F60">
              <w:rPr>
                <w:rFonts w:hint="cs"/>
                <w:color w:val="000000" w:themeColor="text1"/>
                <w:sz w:val="32"/>
                <w:szCs w:val="28"/>
                <w:cs/>
              </w:rPr>
              <w:t>2562</w:t>
            </w:r>
          </w:p>
        </w:tc>
        <w:tc>
          <w:tcPr>
            <w:tcW w:w="881" w:type="dxa"/>
          </w:tcPr>
          <w:p w14:paraId="0EC47A19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</w:tcPr>
          <w:p w14:paraId="228CCF0D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EEFE185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3AB5CD9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0015A6C9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</w:tcPr>
          <w:p w14:paraId="59AC181A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</w:tcPr>
          <w:p w14:paraId="3A25884C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</w:tcPr>
          <w:p w14:paraId="4CEA8D79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</w:tcPr>
          <w:p w14:paraId="5D4227D5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0399E" w14:paraId="120FC876" w14:textId="77777777" w:rsidTr="00736565">
        <w:trPr>
          <w:jc w:val="center"/>
        </w:trPr>
        <w:tc>
          <w:tcPr>
            <w:tcW w:w="959" w:type="dxa"/>
          </w:tcPr>
          <w:p w14:paraId="4A690DF6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28"/>
                <w:cs/>
              </w:rPr>
            </w:pPr>
            <w:r w:rsidRPr="004B3F60">
              <w:rPr>
                <w:rFonts w:hint="cs"/>
                <w:color w:val="000000" w:themeColor="text1"/>
                <w:sz w:val="32"/>
                <w:szCs w:val="28"/>
                <w:cs/>
              </w:rPr>
              <w:t>2563</w:t>
            </w:r>
          </w:p>
        </w:tc>
        <w:tc>
          <w:tcPr>
            <w:tcW w:w="881" w:type="dxa"/>
          </w:tcPr>
          <w:p w14:paraId="3B497082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</w:tcPr>
          <w:p w14:paraId="0B6DF269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3F96F0E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3261572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47119A71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</w:tcPr>
          <w:p w14:paraId="095ECDB3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</w:tcPr>
          <w:p w14:paraId="15060E0B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</w:tcPr>
          <w:p w14:paraId="24557073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</w:tcPr>
          <w:p w14:paraId="7CC7A4F2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0399E" w14:paraId="1DEF1A1D" w14:textId="77777777" w:rsidTr="00736565">
        <w:trPr>
          <w:jc w:val="center"/>
        </w:trPr>
        <w:tc>
          <w:tcPr>
            <w:tcW w:w="959" w:type="dxa"/>
          </w:tcPr>
          <w:p w14:paraId="028A03C1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28"/>
                <w:cs/>
              </w:rPr>
            </w:pPr>
            <w:r w:rsidRPr="004B3F60">
              <w:rPr>
                <w:rFonts w:hint="cs"/>
                <w:color w:val="000000" w:themeColor="text1"/>
                <w:sz w:val="32"/>
                <w:szCs w:val="28"/>
                <w:cs/>
              </w:rPr>
              <w:t>2564</w:t>
            </w:r>
          </w:p>
        </w:tc>
        <w:tc>
          <w:tcPr>
            <w:tcW w:w="881" w:type="dxa"/>
          </w:tcPr>
          <w:p w14:paraId="03BEAF06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</w:tcPr>
          <w:p w14:paraId="454D3D97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F40B478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0583C5B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441043F4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</w:tcPr>
          <w:p w14:paraId="3F0BB9C3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</w:tcPr>
          <w:p w14:paraId="3FE24AAD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</w:tcPr>
          <w:p w14:paraId="6757AAB5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</w:tcPr>
          <w:p w14:paraId="293CD61F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0399E" w14:paraId="32F664A2" w14:textId="77777777" w:rsidTr="00736565">
        <w:trPr>
          <w:jc w:val="center"/>
        </w:trPr>
        <w:tc>
          <w:tcPr>
            <w:tcW w:w="959" w:type="dxa"/>
          </w:tcPr>
          <w:p w14:paraId="78C97C82" w14:textId="77777777" w:rsidR="0040399E" w:rsidRPr="004B3F60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28"/>
                <w:cs/>
              </w:rPr>
            </w:pPr>
            <w:r w:rsidRPr="004B3F60">
              <w:rPr>
                <w:rFonts w:hint="cs"/>
                <w:color w:val="000000" w:themeColor="text1"/>
                <w:sz w:val="32"/>
                <w:szCs w:val="28"/>
                <w:cs/>
              </w:rPr>
              <w:t>2565</w:t>
            </w:r>
          </w:p>
        </w:tc>
        <w:tc>
          <w:tcPr>
            <w:tcW w:w="881" w:type="dxa"/>
          </w:tcPr>
          <w:p w14:paraId="64BA8D59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</w:tcPr>
          <w:p w14:paraId="63CD6E90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B178558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063648D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015380E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67" w:type="dxa"/>
          </w:tcPr>
          <w:p w14:paraId="7914722F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</w:tcPr>
          <w:p w14:paraId="206D7414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</w:tcPr>
          <w:p w14:paraId="220AF89C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</w:tcPr>
          <w:p w14:paraId="19F04E3E" w14:textId="77777777" w:rsidR="0040399E" w:rsidRDefault="0040399E" w:rsidP="00736565">
            <w:pPr>
              <w:pStyle w:val="Default"/>
              <w:tabs>
                <w:tab w:val="left" w:pos="310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317F78F6" w14:textId="73344632" w:rsidR="0040399E" w:rsidRDefault="0040399E" w:rsidP="0040399E">
      <w:pPr>
        <w:pStyle w:val="Default"/>
        <w:tabs>
          <w:tab w:val="left" w:pos="310"/>
        </w:tabs>
        <w:rPr>
          <w:color w:val="000000" w:themeColor="text1"/>
          <w:sz w:val="32"/>
          <w:szCs w:val="32"/>
        </w:rPr>
      </w:pPr>
    </w:p>
    <w:p w14:paraId="3775D79D" w14:textId="3EDD67CB" w:rsidR="007445A2" w:rsidRDefault="007445A2" w:rsidP="0040399E">
      <w:pPr>
        <w:pStyle w:val="Default"/>
        <w:tabs>
          <w:tab w:val="left" w:pos="310"/>
        </w:tabs>
        <w:rPr>
          <w:color w:val="000000" w:themeColor="text1"/>
          <w:sz w:val="32"/>
          <w:szCs w:val="32"/>
        </w:rPr>
      </w:pPr>
    </w:p>
    <w:p w14:paraId="4EE3B4B5" w14:textId="1098550E" w:rsidR="007445A2" w:rsidRDefault="007445A2" w:rsidP="0040399E">
      <w:pPr>
        <w:pStyle w:val="Default"/>
        <w:tabs>
          <w:tab w:val="left" w:pos="310"/>
        </w:tabs>
        <w:rPr>
          <w:color w:val="000000" w:themeColor="text1"/>
          <w:sz w:val="32"/>
          <w:szCs w:val="32"/>
        </w:rPr>
      </w:pPr>
    </w:p>
    <w:p w14:paraId="3F03B0A2" w14:textId="0B9C19AF" w:rsidR="007445A2" w:rsidRDefault="007445A2" w:rsidP="0040399E">
      <w:pPr>
        <w:pStyle w:val="Default"/>
        <w:tabs>
          <w:tab w:val="left" w:pos="310"/>
        </w:tabs>
        <w:rPr>
          <w:color w:val="000000" w:themeColor="text1"/>
          <w:sz w:val="32"/>
          <w:szCs w:val="32"/>
        </w:rPr>
      </w:pPr>
    </w:p>
    <w:p w14:paraId="7E921873" w14:textId="45C0F7BA" w:rsidR="007445A2" w:rsidRDefault="007445A2" w:rsidP="0040399E">
      <w:pPr>
        <w:pStyle w:val="Default"/>
        <w:tabs>
          <w:tab w:val="left" w:pos="310"/>
        </w:tabs>
        <w:rPr>
          <w:color w:val="000000" w:themeColor="text1"/>
          <w:sz w:val="32"/>
          <w:szCs w:val="32"/>
        </w:rPr>
      </w:pPr>
    </w:p>
    <w:p w14:paraId="16EC6F78" w14:textId="77777777" w:rsidR="007445A2" w:rsidRDefault="007445A2" w:rsidP="0040399E">
      <w:pPr>
        <w:pStyle w:val="Default"/>
        <w:tabs>
          <w:tab w:val="left" w:pos="310"/>
        </w:tabs>
        <w:rPr>
          <w:rFonts w:hint="cs"/>
          <w:color w:val="000000" w:themeColor="text1"/>
          <w:sz w:val="32"/>
          <w:szCs w:val="32"/>
        </w:rPr>
      </w:pPr>
      <w:bookmarkStart w:id="0" w:name="_GoBack"/>
      <w:bookmarkEnd w:id="0"/>
    </w:p>
    <w:p w14:paraId="0250549B" w14:textId="77777777" w:rsidR="0040399E" w:rsidRPr="003822E2" w:rsidRDefault="0040399E" w:rsidP="0040399E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hd w:val="clear" w:color="auto" w:fill="CCFFFF"/>
        <w:spacing w:after="0" w:line="240" w:lineRule="auto"/>
        <w:jc w:val="thaiDistribute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8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9D33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Research and creative work output and activities carried out by the academic staff </w:t>
      </w:r>
    </w:p>
    <w:p w14:paraId="5ECA6C9D" w14:textId="77777777" w:rsidR="0040399E" w:rsidRDefault="0040399E" w:rsidP="0040399E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1D30" wp14:editId="19439135">
                <wp:simplePos x="0" y="0"/>
                <wp:positionH relativeFrom="margin">
                  <wp:posOffset>95250</wp:posOffset>
                </wp:positionH>
                <wp:positionV relativeFrom="paragraph">
                  <wp:posOffset>124460</wp:posOffset>
                </wp:positionV>
                <wp:extent cx="5181600" cy="314325"/>
                <wp:effectExtent l="0" t="0" r="19050" b="28575"/>
                <wp:wrapNone/>
                <wp:docPr id="168" name="สี่เหลี่ยมผืนผ้ามุมมน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1432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65EC4" w14:textId="77777777" w:rsidR="0040399E" w:rsidRPr="00311F0D" w:rsidRDefault="0040399E" w:rsidP="0040399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FA5D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Note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FA5D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ผลงานของอาจารย์</w:t>
                            </w:r>
                            <w:r w:rsidR="00C037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สังกัดหลักสูตร</w:t>
                            </w:r>
                          </w:p>
                          <w:p w14:paraId="6B0E6E1A" w14:textId="77777777" w:rsidR="0040399E" w:rsidRPr="00FA5DF5" w:rsidRDefault="0040399E" w:rsidP="004039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31D30" id="สี่เหลี่ยมผืนผ้ามุมมน 168" o:spid="_x0000_s1026" style="position:absolute;left:0;text-align:left;margin-left:7.5pt;margin-top:9.8pt;width:40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" fillcolor="#cf9" strokecolor="#c00000" strokeweight="1pt">
                <v:stroke dashstyle="3 1" joinstyle="miter"/>
                <v:textbox>
                  <w:txbxContent>
                    <w:p w14:paraId="50265EC4" w14:textId="77777777" w:rsidR="0040399E" w:rsidRPr="00311F0D" w:rsidRDefault="0040399E" w:rsidP="0040399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FA5DF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Note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–</w:t>
                      </w:r>
                      <w:r w:rsidRPr="00FA5DF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ผลงานของอาจารย์</w:t>
                      </w:r>
                      <w:r w:rsidR="00C0375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สังกัดหลักสูตร</w:t>
                      </w:r>
                    </w:p>
                    <w:p w14:paraId="6B0E6E1A" w14:textId="77777777" w:rsidR="0040399E" w:rsidRPr="00FA5DF5" w:rsidRDefault="0040399E" w:rsidP="004039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B5A69F" w14:textId="77777777" w:rsidR="0040399E" w:rsidRDefault="0040399E" w:rsidP="0040399E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9256D5" w14:textId="7BA28321" w:rsidR="0040399E" w:rsidRDefault="0040399E" w:rsidP="0040399E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F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7502A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ผลงานวิจัย/งานสร้างสรรค์ของ “</w:t>
      </w:r>
      <w:r w:rsidR="00C0375E" w:rsidRPr="00C0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อาจารย์สังกัดหลักสูตร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(ย้อนหลัง 5 ปี)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117"/>
        <w:gridCol w:w="1059"/>
        <w:gridCol w:w="1074"/>
        <w:gridCol w:w="1050"/>
        <w:gridCol w:w="1074"/>
        <w:gridCol w:w="924"/>
        <w:gridCol w:w="1381"/>
      </w:tblGrid>
      <w:tr w:rsidR="0040399E" w14:paraId="7F7E3E26" w14:textId="77777777" w:rsidTr="00736565">
        <w:trPr>
          <w:tblHeader/>
          <w:jc w:val="center"/>
        </w:trPr>
        <w:tc>
          <w:tcPr>
            <w:tcW w:w="1396" w:type="dxa"/>
            <w:vMerge w:val="restart"/>
            <w:shd w:val="clear" w:color="auto" w:fill="F2F2F2" w:themeFill="background1" w:themeFillShade="F2"/>
            <w:vAlign w:val="center"/>
          </w:tcPr>
          <w:p w14:paraId="621A02C4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1151" w:type="dxa"/>
            <w:vMerge w:val="restart"/>
            <w:shd w:val="clear" w:color="auto" w:fill="F2F2F2" w:themeFill="background1" w:themeFillShade="F2"/>
          </w:tcPr>
          <w:p w14:paraId="1AE90DC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จำนวนอาจารย์</w:t>
            </w:r>
            <w:r w:rsidR="003D53D4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4384" w:type="dxa"/>
            <w:gridSpan w:val="4"/>
            <w:shd w:val="clear" w:color="auto" w:fill="F2F2F2" w:themeFill="background1" w:themeFillShade="F2"/>
            <w:vAlign w:val="center"/>
          </w:tcPr>
          <w:p w14:paraId="79C2F07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จำนวนและ</w:t>
            </w:r>
            <w:r w:rsidRPr="00E405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ประเภทการเผยแพร่</w:t>
            </w:r>
          </w:p>
        </w:tc>
        <w:tc>
          <w:tcPr>
            <w:tcW w:w="973" w:type="dxa"/>
            <w:vMerge w:val="restart"/>
            <w:shd w:val="clear" w:color="auto" w:fill="F2F2F2" w:themeFill="background1" w:themeFillShade="F2"/>
            <w:vAlign w:val="center"/>
          </w:tcPr>
          <w:p w14:paraId="46912A7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vAlign w:val="center"/>
          </w:tcPr>
          <w:p w14:paraId="4A176B5A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B3F6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จำนวนผลงานที่เผยแพร่ ต่อจำนวนอาจารย์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ฯ</w:t>
            </w:r>
          </w:p>
        </w:tc>
      </w:tr>
      <w:tr w:rsidR="003D53D4" w14:paraId="409B0F68" w14:textId="77777777" w:rsidTr="00736565">
        <w:trPr>
          <w:tblHeader/>
          <w:jc w:val="center"/>
        </w:trPr>
        <w:tc>
          <w:tcPr>
            <w:tcW w:w="1396" w:type="dxa"/>
            <w:vMerge/>
          </w:tcPr>
          <w:p w14:paraId="29232B92" w14:textId="77777777" w:rsidR="0040399E" w:rsidRPr="00E405E8" w:rsidRDefault="0040399E" w:rsidP="007365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51" w:type="dxa"/>
            <w:vMerge/>
            <w:shd w:val="clear" w:color="auto" w:fill="F2F2F2" w:themeFill="background1" w:themeFillShade="F2"/>
          </w:tcPr>
          <w:p w14:paraId="454B4BF1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74AD3676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ระดับสถาบัน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340F4BDF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B3F6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49DE7F5B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4B3F6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เอเชีย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77C89BA0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B3F6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973" w:type="dxa"/>
            <w:vMerge/>
          </w:tcPr>
          <w:p w14:paraId="66073399" w14:textId="77777777" w:rsidR="0040399E" w:rsidRPr="00E405E8" w:rsidRDefault="0040399E" w:rsidP="007365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46" w:type="dxa"/>
            <w:vMerge/>
          </w:tcPr>
          <w:p w14:paraId="3D5352C4" w14:textId="77777777" w:rsidR="0040399E" w:rsidRPr="00E405E8" w:rsidRDefault="0040399E" w:rsidP="007365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404D73B1" w14:textId="77777777" w:rsidTr="00736565">
        <w:trPr>
          <w:jc w:val="center"/>
        </w:trPr>
        <w:tc>
          <w:tcPr>
            <w:tcW w:w="1396" w:type="dxa"/>
          </w:tcPr>
          <w:p w14:paraId="17AAD955" w14:textId="77777777" w:rsidR="0040399E" w:rsidRPr="005269CD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269C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2560</w:t>
            </w:r>
          </w:p>
        </w:tc>
        <w:tc>
          <w:tcPr>
            <w:tcW w:w="1151" w:type="dxa"/>
          </w:tcPr>
          <w:p w14:paraId="10604F79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59D59445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71A6078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097CF9C1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1A861DE2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3" w:type="dxa"/>
          </w:tcPr>
          <w:p w14:paraId="2635267E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46" w:type="dxa"/>
          </w:tcPr>
          <w:p w14:paraId="60127CD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3B26287F" w14:textId="77777777" w:rsidTr="00736565">
        <w:trPr>
          <w:jc w:val="center"/>
        </w:trPr>
        <w:tc>
          <w:tcPr>
            <w:tcW w:w="1396" w:type="dxa"/>
          </w:tcPr>
          <w:p w14:paraId="765C30BA" w14:textId="77777777" w:rsidR="0040399E" w:rsidRPr="005269CD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269C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2561</w:t>
            </w:r>
          </w:p>
        </w:tc>
        <w:tc>
          <w:tcPr>
            <w:tcW w:w="1151" w:type="dxa"/>
          </w:tcPr>
          <w:p w14:paraId="49C65132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5825CE4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3D67F900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58C8421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159CB5C4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3" w:type="dxa"/>
          </w:tcPr>
          <w:p w14:paraId="37F5DD45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46" w:type="dxa"/>
          </w:tcPr>
          <w:p w14:paraId="6E367B54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019F0410" w14:textId="77777777" w:rsidTr="00736565">
        <w:trPr>
          <w:jc w:val="center"/>
        </w:trPr>
        <w:tc>
          <w:tcPr>
            <w:tcW w:w="1396" w:type="dxa"/>
          </w:tcPr>
          <w:p w14:paraId="41EC6807" w14:textId="77777777" w:rsidR="0040399E" w:rsidRPr="005269CD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269C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2562</w:t>
            </w:r>
          </w:p>
        </w:tc>
        <w:tc>
          <w:tcPr>
            <w:tcW w:w="1151" w:type="dxa"/>
          </w:tcPr>
          <w:p w14:paraId="255FB0D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63109301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0DE47837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10E48A35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2A96DDE2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3" w:type="dxa"/>
          </w:tcPr>
          <w:p w14:paraId="78CAFDA4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46" w:type="dxa"/>
          </w:tcPr>
          <w:p w14:paraId="1E7174E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64731FC0" w14:textId="77777777" w:rsidTr="00736565">
        <w:trPr>
          <w:jc w:val="center"/>
        </w:trPr>
        <w:tc>
          <w:tcPr>
            <w:tcW w:w="1396" w:type="dxa"/>
          </w:tcPr>
          <w:p w14:paraId="4C6B7F20" w14:textId="77777777" w:rsidR="0040399E" w:rsidRPr="005269CD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269C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2563</w:t>
            </w:r>
          </w:p>
        </w:tc>
        <w:tc>
          <w:tcPr>
            <w:tcW w:w="1151" w:type="dxa"/>
          </w:tcPr>
          <w:p w14:paraId="52F8D9F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2FCFFC1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590763E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0B91B6A6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7018A437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3" w:type="dxa"/>
          </w:tcPr>
          <w:p w14:paraId="7C60CEBC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46" w:type="dxa"/>
          </w:tcPr>
          <w:p w14:paraId="28E7ECC6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1C7DACDE" w14:textId="77777777" w:rsidTr="00736565">
        <w:trPr>
          <w:jc w:val="center"/>
        </w:trPr>
        <w:tc>
          <w:tcPr>
            <w:tcW w:w="1396" w:type="dxa"/>
          </w:tcPr>
          <w:p w14:paraId="2F95EEF4" w14:textId="77777777" w:rsidR="0040399E" w:rsidRPr="005269CD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269C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2564</w:t>
            </w:r>
          </w:p>
        </w:tc>
        <w:tc>
          <w:tcPr>
            <w:tcW w:w="1151" w:type="dxa"/>
          </w:tcPr>
          <w:p w14:paraId="25FCD731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6FD83064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53C55201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53E7DCE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01139E3C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3" w:type="dxa"/>
          </w:tcPr>
          <w:p w14:paraId="68AA1C5E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46" w:type="dxa"/>
          </w:tcPr>
          <w:p w14:paraId="610F214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14:paraId="3408534D" w14:textId="77777777" w:rsidTr="00736565">
        <w:trPr>
          <w:jc w:val="center"/>
        </w:trPr>
        <w:tc>
          <w:tcPr>
            <w:tcW w:w="1396" w:type="dxa"/>
          </w:tcPr>
          <w:p w14:paraId="1C5D79F9" w14:textId="77777777" w:rsidR="0040399E" w:rsidRPr="005269CD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269C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2565</w:t>
            </w:r>
          </w:p>
        </w:tc>
        <w:tc>
          <w:tcPr>
            <w:tcW w:w="1151" w:type="dxa"/>
          </w:tcPr>
          <w:p w14:paraId="491CF736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77449D78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1E59F00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7B5A9BC0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6" w:type="dxa"/>
          </w:tcPr>
          <w:p w14:paraId="5E161912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73" w:type="dxa"/>
          </w:tcPr>
          <w:p w14:paraId="10CCBF5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46" w:type="dxa"/>
          </w:tcPr>
          <w:p w14:paraId="19D5A42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E707B9A" w14:textId="77777777" w:rsidR="0040399E" w:rsidRPr="00FB1918" w:rsidRDefault="0040399E" w:rsidP="0040399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B1918">
        <w:rPr>
          <w:rFonts w:ascii="TH SarabunPSK" w:hAnsi="TH SarabunPSK" w:cs="TH SarabunPSK"/>
          <w:color w:val="000000" w:themeColor="text1"/>
          <w:sz w:val="28"/>
          <w:szCs w:val="28"/>
        </w:rPr>
        <w:t>Refer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: 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</w:rPr>
        <w:t>AUN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  <w:cs/>
        </w:rPr>
        <w:t>-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</w:rPr>
        <w:t>QA Version 4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</w:rPr>
        <w:t>0 Guidebook, Table 2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, P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38</w:t>
      </w:r>
      <w:r w:rsidRPr="00FB191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C42997C" w14:textId="77777777" w:rsidR="0040399E" w:rsidRDefault="0040399E" w:rsidP="0040399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072262" w14:textId="6436D595" w:rsidR="0040399E" w:rsidRDefault="0040399E" w:rsidP="0040399E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F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7502A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ผลงานวิจัย/งานสร้างสรรค์ของ “นักศึกษาในหลักสูตร” (ย้อนหลัง 5 ปี)</w:t>
      </w:r>
    </w:p>
    <w:tbl>
      <w:tblPr>
        <w:tblStyle w:val="TableGrid"/>
        <w:tblW w:w="94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434"/>
        <w:gridCol w:w="1701"/>
        <w:gridCol w:w="1843"/>
        <w:gridCol w:w="2268"/>
        <w:gridCol w:w="1134"/>
      </w:tblGrid>
      <w:tr w:rsidR="0040399E" w:rsidRPr="004B3F60" w14:paraId="00CDD79D" w14:textId="77777777" w:rsidTr="00736565">
        <w:trPr>
          <w:tblHeader/>
          <w:jc w:val="center"/>
        </w:trPr>
        <w:tc>
          <w:tcPr>
            <w:tcW w:w="1117" w:type="dxa"/>
            <w:vMerge w:val="restart"/>
            <w:shd w:val="clear" w:color="auto" w:fill="F2F2F2" w:themeFill="background1" w:themeFillShade="F2"/>
            <w:vAlign w:val="center"/>
          </w:tcPr>
          <w:p w14:paraId="06BED8A8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7246" w:type="dxa"/>
            <w:gridSpan w:val="4"/>
            <w:shd w:val="clear" w:color="auto" w:fill="F2F2F2" w:themeFill="background1" w:themeFillShade="F2"/>
            <w:vAlign w:val="center"/>
          </w:tcPr>
          <w:p w14:paraId="628A4A58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จำนวนและ</w:t>
            </w:r>
            <w:r w:rsidRPr="00E405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ประเภทการเผยแพร่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E52FD57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40399E" w:rsidRPr="00E405E8" w14:paraId="31308797" w14:textId="77777777" w:rsidTr="00736565">
        <w:trPr>
          <w:tblHeader/>
          <w:jc w:val="center"/>
        </w:trPr>
        <w:tc>
          <w:tcPr>
            <w:tcW w:w="1117" w:type="dxa"/>
            <w:vMerge/>
          </w:tcPr>
          <w:p w14:paraId="73D54FD0" w14:textId="77777777" w:rsidR="0040399E" w:rsidRPr="00E405E8" w:rsidRDefault="0040399E" w:rsidP="007365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5963DE17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14C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</w:t>
            </w:r>
            <w:r w:rsidRPr="00814C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14C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based senior project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4C0393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14C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</w:t>
            </w:r>
            <w:r w:rsidRPr="00814C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14C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based 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</w:t>
            </w:r>
            <w:r w:rsidR="003D53D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ships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abroad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321BD4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Won national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/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international awards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6296C5" w14:textId="77777777" w:rsidR="0040399E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14C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Publications </w:t>
            </w:r>
          </w:p>
          <w:p w14:paraId="243EB59F" w14:textId="77777777" w:rsidR="0040399E" w:rsidRPr="004B3F60" w:rsidRDefault="0040399E" w:rsidP="007365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(ในฐานข้อมูลที่เกี่ยวข้อง)</w:t>
            </w:r>
          </w:p>
        </w:tc>
        <w:tc>
          <w:tcPr>
            <w:tcW w:w="1134" w:type="dxa"/>
            <w:vMerge/>
          </w:tcPr>
          <w:p w14:paraId="14CA5521" w14:textId="77777777" w:rsidR="0040399E" w:rsidRPr="00E405E8" w:rsidRDefault="0040399E" w:rsidP="007365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:rsidRPr="00E405E8" w14:paraId="0CD51004" w14:textId="77777777" w:rsidTr="00736565">
        <w:trPr>
          <w:jc w:val="center"/>
        </w:trPr>
        <w:tc>
          <w:tcPr>
            <w:tcW w:w="1117" w:type="dxa"/>
          </w:tcPr>
          <w:p w14:paraId="2DCE72F7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1434" w:type="dxa"/>
          </w:tcPr>
          <w:p w14:paraId="641D2FA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4EBA86F7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14:paraId="64D89562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3E7C0C4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CDB1C2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:rsidRPr="00E405E8" w14:paraId="11E6AB87" w14:textId="77777777" w:rsidTr="00736565">
        <w:trPr>
          <w:jc w:val="center"/>
        </w:trPr>
        <w:tc>
          <w:tcPr>
            <w:tcW w:w="1117" w:type="dxa"/>
          </w:tcPr>
          <w:p w14:paraId="64D4343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1434" w:type="dxa"/>
          </w:tcPr>
          <w:p w14:paraId="3BE49FE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4CD79DBD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14:paraId="06CB2B50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3B4952C3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6F8CD3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:rsidRPr="00E405E8" w14:paraId="7A80535E" w14:textId="77777777" w:rsidTr="00736565">
        <w:trPr>
          <w:jc w:val="center"/>
        </w:trPr>
        <w:tc>
          <w:tcPr>
            <w:tcW w:w="1117" w:type="dxa"/>
          </w:tcPr>
          <w:p w14:paraId="594F1203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1434" w:type="dxa"/>
          </w:tcPr>
          <w:p w14:paraId="4972F13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99D2CBD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14:paraId="7DCA335C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121556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6D6D399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:rsidRPr="00E405E8" w14:paraId="681E63F8" w14:textId="77777777" w:rsidTr="00736565">
        <w:trPr>
          <w:jc w:val="center"/>
        </w:trPr>
        <w:tc>
          <w:tcPr>
            <w:tcW w:w="1117" w:type="dxa"/>
          </w:tcPr>
          <w:p w14:paraId="280B4598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1434" w:type="dxa"/>
          </w:tcPr>
          <w:p w14:paraId="5379A937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D5D8A61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14:paraId="08929E8E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7BD9760A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60925045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:rsidRPr="00E405E8" w14:paraId="19086006" w14:textId="77777777" w:rsidTr="00736565">
        <w:trPr>
          <w:jc w:val="center"/>
        </w:trPr>
        <w:tc>
          <w:tcPr>
            <w:tcW w:w="1117" w:type="dxa"/>
          </w:tcPr>
          <w:p w14:paraId="70EE196D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05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1434" w:type="dxa"/>
          </w:tcPr>
          <w:p w14:paraId="79525FDB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68345F19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14:paraId="3C313CBD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47F405C3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778DE147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0399E" w:rsidRPr="00E405E8" w14:paraId="7940F476" w14:textId="77777777" w:rsidTr="00736565">
        <w:trPr>
          <w:jc w:val="center"/>
        </w:trPr>
        <w:tc>
          <w:tcPr>
            <w:tcW w:w="1117" w:type="dxa"/>
          </w:tcPr>
          <w:p w14:paraId="71588A23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1434" w:type="dxa"/>
          </w:tcPr>
          <w:p w14:paraId="6CB85740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6F819D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14:paraId="2705884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A4B01C3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A8F5F1F" w14:textId="77777777" w:rsidR="0040399E" w:rsidRPr="00E405E8" w:rsidRDefault="0040399E" w:rsidP="007365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4BEF48A7" w14:textId="77777777" w:rsidR="003D7240" w:rsidRDefault="003D7240"/>
    <w:sectPr w:rsidR="003D7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9E"/>
    <w:rsid w:val="003D53D4"/>
    <w:rsid w:val="003D7240"/>
    <w:rsid w:val="0040399E"/>
    <w:rsid w:val="00484210"/>
    <w:rsid w:val="004A78B8"/>
    <w:rsid w:val="005269CD"/>
    <w:rsid w:val="007445A2"/>
    <w:rsid w:val="0077502A"/>
    <w:rsid w:val="00C0375E"/>
    <w:rsid w:val="00DB7DE2"/>
    <w:rsid w:val="00E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D6BC"/>
  <w15:chartTrackingRefBased/>
  <w15:docId w15:val="{A4B63FDA-7315-498D-8E61-FF639ECD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9E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99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UBU-SC-Dutrutai</dc:creator>
  <cp:keywords/>
  <dc:description/>
  <cp:lastModifiedBy>UBU-SC-Dutrutai</cp:lastModifiedBy>
  <cp:revision>8</cp:revision>
  <dcterms:created xsi:type="dcterms:W3CDTF">2023-06-29T06:38:00Z</dcterms:created>
  <dcterms:modified xsi:type="dcterms:W3CDTF">2023-07-11T06:12:00Z</dcterms:modified>
</cp:coreProperties>
</file>