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4E" w:rsidRPr="000625AF" w:rsidRDefault="00E55A4D" w:rsidP="005962F9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i w:val="0"/>
          <w:iCs w:val="0"/>
          <w:sz w:val="36"/>
          <w:szCs w:val="36"/>
        </w:rPr>
      </w:pPr>
      <w:bookmarkStart w:id="0" w:name="_GoBack"/>
      <w:bookmarkEnd w:id="0"/>
      <w:r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แบบเสนอโครงการเพื่อบรรจุใน</w:t>
      </w:r>
      <w:r w:rsidR="00DD6144"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แผนปฏิบัติการประจำปี</w:t>
      </w:r>
      <w:r w:rsidR="00BE7033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งบประมาณ พ.ศ.</w:t>
      </w:r>
      <w:r w:rsidR="0013388B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 xml:space="preserve"> </w:t>
      </w:r>
      <w:r w:rsidR="00AE5B41" w:rsidRPr="000625AF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25</w:t>
      </w:r>
      <w:r w:rsidR="00BE7033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6</w:t>
      </w:r>
      <w:r w:rsidR="009D13D6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2</w:t>
      </w:r>
    </w:p>
    <w:p w:rsidR="00DD6144" w:rsidRPr="000625AF" w:rsidRDefault="00DD6144" w:rsidP="005962F9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i w:val="0"/>
          <w:iCs w:val="0"/>
          <w:sz w:val="36"/>
          <w:szCs w:val="36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คณะวิทยาศาสตร์ มหาวิทยาลัยอุบลราชธานี</w:t>
      </w:r>
    </w:p>
    <w:p w:rsidR="005962F9" w:rsidRPr="000625AF" w:rsidRDefault="005962F9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404017" w:rsidRPr="000625AF" w:rsidRDefault="00E55A4D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1.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ชื่อโครงการ</w:t>
      </w:r>
      <w:r w:rsidR="00404017" w:rsidRPr="001A0479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:</w:t>
      </w:r>
      <w:r w:rsidR="00956259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136AAB" w:rsidRPr="000625AF" w:rsidRDefault="00136AAB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1D2981" w:rsidRPr="000625AF" w:rsidRDefault="00E55A4D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2.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ลักษณะโครงการ</w:t>
      </w:r>
      <w:r w:rsidR="00E21ED0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</w:t>
      </w:r>
    </w:p>
    <w:p w:rsidR="00243545" w:rsidRPr="000625AF" w:rsidRDefault="001D2981" w:rsidP="00BF6529">
      <w:pPr>
        <w:tabs>
          <w:tab w:val="left" w:pos="1440"/>
          <w:tab w:val="left" w:pos="2786"/>
          <w:tab w:val="left" w:pos="4886"/>
        </w:tabs>
        <w:autoSpaceDE w:val="0"/>
        <w:autoSpaceDN w:val="0"/>
        <w:adjustRightInd w:val="0"/>
        <w:spacing w:after="240"/>
        <w:ind w:firstLine="72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ประเภทโครงการ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BF6529" w:rsidRPr="00BF6529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3A6B17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โ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ครงการเดิม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 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</w:r>
      <w:r w:rsidR="00BF6529" w:rsidRPr="00BF6529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โครงการใหม่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</w:r>
    </w:p>
    <w:p w:rsidR="009F2F8F" w:rsidRPr="000625AF" w:rsidRDefault="009F2F8F" w:rsidP="00BF6529">
      <w:pPr>
        <w:tabs>
          <w:tab w:val="left" w:pos="1440"/>
          <w:tab w:val="left" w:pos="2730"/>
          <w:tab w:val="left" w:pos="490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รูปแบบกิจกรรม</w:t>
      </w:r>
      <w:r w:rsidR="007730B9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7730B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</w:t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6C64E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จัดซื้อวัสดุ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6C64E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จ้างเหมาแรงงาน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6C64E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เงินเดือนพนักงาน</w:t>
      </w:r>
    </w:p>
    <w:p w:rsidR="009447C8" w:rsidRPr="000625AF" w:rsidRDefault="009447C8" w:rsidP="00BF6529">
      <w:pPr>
        <w:tabs>
          <w:tab w:val="left" w:pos="1440"/>
          <w:tab w:val="left" w:pos="2436"/>
          <w:tab w:val="left" w:pos="490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BF6529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6C64E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ค่าจ้างลูกจ้างชั่วคราว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BF6529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6C64E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สาธารณูปโภค</w:t>
      </w:r>
    </w:p>
    <w:p w:rsidR="009447C8" w:rsidRPr="00B95D0A" w:rsidRDefault="009447C8" w:rsidP="00BF6529">
      <w:pPr>
        <w:tabs>
          <w:tab w:val="left" w:pos="1440"/>
          <w:tab w:val="left" w:pos="2450"/>
          <w:tab w:val="left" w:pos="5152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BF6529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6C64E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ค่าตอบแทนปฏิบัติงานนอกเวลาราชการ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BF6529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2C6DD2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604DF2" w:rsidRP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อื่นๆ</w:t>
      </w:r>
      <w:r w:rsidR="00956259" w:rsidRPr="00B95D0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956259" w:rsidRP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(</w:t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ระบุ</w:t>
      </w:r>
      <w:r w:rsidR="00956259" w:rsidRP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</w:p>
    <w:p w:rsidR="00875405" w:rsidRPr="000625AF" w:rsidRDefault="00875405" w:rsidP="009447C8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20"/>
          <w:szCs w:val="20"/>
          <w:cs/>
        </w:rPr>
      </w:pPr>
    </w:p>
    <w:p w:rsidR="006C46B4" w:rsidRDefault="00243545" w:rsidP="00AC613C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ผลการประเมิน/ผลการจัดกิจกรรมจากปีที่แล้</w:t>
      </w:r>
      <w:r w:rsidR="002C6DD2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ว</w:t>
      </w:r>
      <w:r w:rsidR="00D75F8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(ระบุผลการดำเนินงาน/งบประมาณที่ใช้ไปในปีที่ผ่านมา</w:t>
      </w:r>
      <w:r w:rsidR="00D75F87">
        <w:rPr>
          <w:rFonts w:ascii="TH SarabunPSK" w:eastAsia="EucrosiaUPCBold" w:hAnsi="TH SarabunPSK" w:cs="TH SarabunPSK" w:hint="cs"/>
          <w:i w:val="0"/>
          <w:iCs w:val="0"/>
          <w:sz w:val="24"/>
          <w:szCs w:val="24"/>
          <w:cs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1"/>
        <w:gridCol w:w="1874"/>
        <w:gridCol w:w="1992"/>
      </w:tblGrid>
      <w:tr w:rsidR="00830EB2" w:rsidTr="00CF3DA8">
        <w:trPr>
          <w:trHeight w:val="363"/>
          <w:jc w:val="center"/>
        </w:trPr>
        <w:tc>
          <w:tcPr>
            <w:tcW w:w="4591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74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92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งบประมาณที่ใช้ไป</w:t>
            </w:r>
          </w:p>
        </w:tc>
      </w:tr>
      <w:tr w:rsidR="00830EB2" w:rsidTr="00D1059E">
        <w:trPr>
          <w:trHeight w:val="541"/>
          <w:jc w:val="center"/>
        </w:trPr>
        <w:tc>
          <w:tcPr>
            <w:tcW w:w="4591" w:type="dxa"/>
          </w:tcPr>
          <w:p w:rsidR="00830EB2" w:rsidRPr="005A4BC1" w:rsidRDefault="00830EB2" w:rsidP="005A4BC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830EB2" w:rsidRDefault="00830EB2" w:rsidP="005A4BC1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1992" w:type="dxa"/>
          </w:tcPr>
          <w:p w:rsidR="00830EB2" w:rsidRDefault="00830EB2" w:rsidP="005A4BC1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</w:tr>
    </w:tbl>
    <w:p w:rsidR="00D75F87" w:rsidRPr="00643E7C" w:rsidRDefault="00D75F87" w:rsidP="00AC613C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6A782A" w:rsidRDefault="00B01340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3</w:t>
      </w:r>
      <w:r w:rsidR="00E55A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ผู้รับผิดชอบโครงการ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9C7B01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</w:p>
    <w:p w:rsidR="00D1059E" w:rsidRDefault="00D1059E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1D2981" w:rsidRPr="000625AF" w:rsidRDefault="00B01340" w:rsidP="001D2981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4</w:t>
      </w:r>
      <w:r w:rsidR="00E55A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0B28FE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หลักการและเหตุผล </w:t>
      </w:r>
      <w:r w:rsidR="000B28FE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 </w:t>
      </w:r>
    </w:p>
    <w:p w:rsidR="00161BDA" w:rsidRPr="00161BDA" w:rsidRDefault="009C7B01" w:rsidP="00231E14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B01" w:rsidRDefault="00DC5F46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DC5F46" w:rsidRDefault="00DC5F46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3B5B98" w:rsidRPr="000625AF" w:rsidRDefault="00B01340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5</w:t>
      </w:r>
      <w:r w:rsidR="00E55A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วัตถุประสงค์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404017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: </w:t>
      </w:r>
      <w:r w:rsidR="00643080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</w:p>
    <w:p w:rsidR="00FE7575" w:rsidRDefault="003B5B98" w:rsidP="00B52154">
      <w:pPr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FE7575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B52154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1. </w:t>
      </w:r>
    </w:p>
    <w:p w:rsidR="00231E14" w:rsidRDefault="00C44348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  <w:t>2.</w:t>
      </w:r>
      <w:r w:rsidR="00216FF3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</w:p>
    <w:p w:rsidR="00876971" w:rsidRDefault="00876971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9F4EC2" w:rsidRPr="006B56F4" w:rsidRDefault="00B01340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6</w:t>
      </w:r>
      <w:r w:rsidR="00E55A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1C4BC8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ตัวชี้วัดและค่าเป้าหมาย</w:t>
      </w:r>
      <w:r w:rsidR="00FF646A">
        <w:rPr>
          <w:rFonts w:ascii="TH SarabunPSK" w:eastAsia="EucrosiaUPCBold" w:hAnsi="TH SarabunPSK" w:cs="TH SarabunPSK"/>
          <w:b w:val="0"/>
          <w:bCs w:val="0"/>
          <w:i w:val="0"/>
          <w:iCs w:val="0"/>
          <w:sz w:val="24"/>
          <w:szCs w:val="24"/>
        </w:rPr>
        <w:t xml:space="preserve"> </w:t>
      </w:r>
      <w:r w:rsidR="00FF646A" w:rsidRPr="006B56F4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(ต้องสอดคล้องกับวัตถุประสงค์)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0625AF" w:rsidRPr="000625AF" w:rsidTr="008C7077">
        <w:trPr>
          <w:trHeight w:val="476"/>
          <w:jc w:val="center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377DF1" w:rsidRPr="000625AF" w:rsidRDefault="00377DF1" w:rsidP="008C7077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</w:rPr>
            </w:pPr>
            <w:r w:rsidRPr="000625AF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77DF1" w:rsidRPr="000625AF" w:rsidRDefault="00377DF1" w:rsidP="008C7077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</w:rPr>
            </w:pPr>
            <w:r w:rsidRPr="000625AF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ค่าเป้าหมาย</w:t>
            </w:r>
          </w:p>
        </w:tc>
      </w:tr>
      <w:tr w:rsidR="000625AF" w:rsidRPr="000625AF" w:rsidTr="0078305A">
        <w:trPr>
          <w:jc w:val="center"/>
        </w:trPr>
        <w:tc>
          <w:tcPr>
            <w:tcW w:w="6771" w:type="dxa"/>
            <w:shd w:val="clear" w:color="auto" w:fill="auto"/>
          </w:tcPr>
          <w:p w:rsidR="00377DF1" w:rsidRPr="008662D9" w:rsidRDefault="00377DF1" w:rsidP="006A498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77DF1" w:rsidRPr="000625AF" w:rsidRDefault="00377DF1" w:rsidP="00D93E8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000625AF" w:rsidRPr="000625AF" w:rsidTr="0078305A">
        <w:trPr>
          <w:jc w:val="center"/>
        </w:trPr>
        <w:tc>
          <w:tcPr>
            <w:tcW w:w="6771" w:type="dxa"/>
            <w:shd w:val="clear" w:color="auto" w:fill="auto"/>
          </w:tcPr>
          <w:p w:rsidR="00D93E81" w:rsidRPr="000625AF" w:rsidRDefault="00D93E81" w:rsidP="00D93E81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93E81" w:rsidRPr="00C05AE3" w:rsidRDefault="00D93E81" w:rsidP="00D93E8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</w:tbl>
    <w:p w:rsidR="00D1059E" w:rsidRDefault="00D1059E" w:rsidP="006B56F4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6B56F4" w:rsidRPr="006B56F4" w:rsidRDefault="00B01340" w:rsidP="006B56F4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7</w:t>
      </w:r>
      <w:r w:rsidR="006B56F4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ผลที่คาดว่าจะได้รับ</w:t>
      </w:r>
      <w:r w:rsidR="006B56F4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6B56F4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(สอดคล้อง/ส่งผลต่อแผนยุทธศาสตร์)</w:t>
      </w:r>
    </w:p>
    <w:p w:rsidR="006B56F4" w:rsidRPr="00CC2493" w:rsidRDefault="006B56F4" w:rsidP="006B56F4">
      <w:pPr>
        <w:tabs>
          <w:tab w:val="left" w:pos="709"/>
        </w:tabs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1</w:t>
      </w:r>
      <w:r w:rsidR="009F2E8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ผลผลิต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: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6B56F4" w:rsidRDefault="006B56F4" w:rsidP="006B56F4">
      <w:pPr>
        <w:autoSpaceDE w:val="0"/>
        <w:autoSpaceDN w:val="0"/>
        <w:adjustRightInd w:val="0"/>
        <w:ind w:left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ผลลัพธ์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: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6B56F4" w:rsidRDefault="006B56F4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4D5509" w:rsidRPr="000625AF" w:rsidRDefault="00B01340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8</w:t>
      </w:r>
      <w:r w:rsidR="00E55A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กลุ่มเป้าหมาย/ผู้เข้าร่วมโครงการ 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D93E81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CA3975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</w:p>
    <w:p w:rsidR="00CA3975" w:rsidRPr="000625AF" w:rsidRDefault="00CA3975" w:rsidP="00CA3975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กลุ่มเป้าหมาย</w:t>
      </w: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D1059E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ภายใน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D1059E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D1059E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ภายนอก</w:t>
      </w:r>
    </w:p>
    <w:p w:rsidR="00CF6B17" w:rsidRPr="000625AF" w:rsidRDefault="00ED0B2D" w:rsidP="00231E14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รายละเอียดกลุ่มเป้าหมาย</w:t>
      </w:r>
      <w:r w:rsidR="001F374D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1F37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646E07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67FBE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0625AF" w:rsidRPr="000625AF" w:rsidRDefault="000625AF" w:rsidP="00CA3975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9B70D3" w:rsidRDefault="00B01340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9</w:t>
      </w:r>
      <w:r w:rsidR="009B70D3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9B70D3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กำหนดเวลาดำเนินโครงการ </w:t>
      </w:r>
      <w:r w:rsidR="009B70D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:</w:t>
      </w:r>
    </w:p>
    <w:p w:rsidR="009B70D3" w:rsidRPr="007A324F" w:rsidRDefault="00D1059E" w:rsidP="00D1059E">
      <w:pPr>
        <w:tabs>
          <w:tab w:val="left" w:pos="284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B013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1 ตุลาคม 2560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-</w:t>
      </w:r>
      <w:r w:rsidR="00B013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30 กันยายน 2561</w:t>
      </w:r>
    </w:p>
    <w:p w:rsidR="009B70D3" w:rsidRPr="0069536D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9B70D3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</w:t>
      </w:r>
      <w:r w:rsidR="00B01340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0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สถานที่ในการดำเนินงาน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: </w:t>
      </w:r>
      <w:r w:rsid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231E14" w:rsidRDefault="00231E14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2E2113" w:rsidRPr="000625AF" w:rsidRDefault="009B70D3" w:rsidP="00B01340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16"/>
          <w:szCs w:val="16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</w:t>
      </w:r>
      <w:r w:rsidR="00B01340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1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กิจกรรมที่สำคัญ และวิธีการดำเนินงาน/แผนการดำเนินงาน</w:t>
      </w:r>
      <w:r w:rsidR="002E2113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    </w:t>
      </w:r>
      <w:r w:rsidR="002E2113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ab/>
      </w: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565"/>
        <w:gridCol w:w="580"/>
        <w:gridCol w:w="552"/>
        <w:gridCol w:w="567"/>
        <w:gridCol w:w="582"/>
        <w:gridCol w:w="567"/>
        <w:gridCol w:w="623"/>
        <w:gridCol w:w="585"/>
        <w:gridCol w:w="561"/>
        <w:gridCol w:w="558"/>
        <w:gridCol w:w="563"/>
        <w:gridCol w:w="575"/>
      </w:tblGrid>
      <w:tr w:rsidR="002E2113" w:rsidRPr="000625AF" w:rsidTr="003A07DE">
        <w:tc>
          <w:tcPr>
            <w:tcW w:w="3183" w:type="dxa"/>
            <w:vMerge w:val="restart"/>
            <w:shd w:val="clear" w:color="auto" w:fill="D9D9D9"/>
            <w:vAlign w:val="center"/>
          </w:tcPr>
          <w:p w:rsidR="002E2113" w:rsidRPr="000625AF" w:rsidRDefault="002E2113" w:rsidP="00A91F7D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78" w:type="dxa"/>
            <w:gridSpan w:val="12"/>
            <w:shd w:val="clear" w:color="auto" w:fill="D9D9D9"/>
          </w:tcPr>
          <w:p w:rsidR="002E2113" w:rsidRPr="000625AF" w:rsidRDefault="002E2113" w:rsidP="00443C2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ระยะเวลาดำเนินการ (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</w:rPr>
              <w:t xml:space="preserve">1 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ตุลาคม 25</w:t>
            </w:r>
            <w:r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</w:rPr>
              <w:t>60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EucrosiaUPCBold" w:hAnsi="TH SarabunPSK" w:cs="TH SarabunPSK" w:hint="cs"/>
                <w:i w:val="0"/>
                <w:iCs w:val="0"/>
                <w:sz w:val="30"/>
                <w:szCs w:val="30"/>
                <w:cs/>
              </w:rPr>
              <w:t>-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 xml:space="preserve"> 30 กันยายน 25</w:t>
            </w:r>
            <w:r>
              <w:rPr>
                <w:rFonts w:ascii="TH SarabunPSK" w:eastAsia="EucrosiaUPCBold" w:hAnsi="TH SarabunPSK" w:cs="TH SarabunPSK" w:hint="cs"/>
                <w:i w:val="0"/>
                <w:iCs w:val="0"/>
                <w:sz w:val="30"/>
                <w:szCs w:val="30"/>
                <w:cs/>
              </w:rPr>
              <w:t>61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)</w:t>
            </w:r>
          </w:p>
        </w:tc>
      </w:tr>
      <w:tr w:rsidR="002E2113" w:rsidRPr="000625AF" w:rsidTr="003A07DE">
        <w:tc>
          <w:tcPr>
            <w:tcW w:w="3183" w:type="dxa"/>
            <w:vMerge/>
            <w:shd w:val="clear" w:color="auto" w:fill="D9D9D9"/>
          </w:tcPr>
          <w:p w:rsidR="002E2113" w:rsidRPr="000625AF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ต.ค.</w:t>
            </w:r>
            <w:r w:rsidR="003A07DE" w:rsidRP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60</w:t>
            </w:r>
          </w:p>
        </w:tc>
        <w:tc>
          <w:tcPr>
            <w:tcW w:w="580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พ.ย.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60</w:t>
            </w:r>
          </w:p>
        </w:tc>
        <w:tc>
          <w:tcPr>
            <w:tcW w:w="552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ธ.ค.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60</w:t>
            </w:r>
          </w:p>
        </w:tc>
        <w:tc>
          <w:tcPr>
            <w:tcW w:w="567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82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ก.พ.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67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มี.ค.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623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เม.ย.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85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พ.ค.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61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มิ.ย.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58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63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ส.ค.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75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</w:tr>
      <w:tr w:rsidR="002E2113" w:rsidRPr="000625AF" w:rsidTr="003A07DE">
        <w:tc>
          <w:tcPr>
            <w:tcW w:w="3183" w:type="dxa"/>
          </w:tcPr>
          <w:p w:rsidR="002E2113" w:rsidRPr="00100997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</w:tbl>
    <w:p w:rsidR="00231E14" w:rsidRDefault="00231E14" w:rsidP="009618F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231E14" w:rsidRPr="000625AF" w:rsidRDefault="00E55A4D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</w:t>
      </w:r>
      <w:r w:rsidR="00B01340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2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งบประมาณในการดำเนินการ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:</w:t>
      </w:r>
      <w:r w:rsidR="00CE1EDB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1E14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ประมาณการรายจ่าย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1.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ค่าตอบแทน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1.1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1.2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2.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ค่าใช้สอย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2.1 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2.2 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  <w:t>3.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ค่าวัสดุ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.1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.2 </w:t>
      </w:r>
    </w:p>
    <w:p w:rsidR="00231E14" w:rsidRPr="000625AF" w:rsidRDefault="00231E14" w:rsidP="00231E14">
      <w:pPr>
        <w:autoSpaceDE w:val="0"/>
        <w:autoSpaceDN w:val="0"/>
        <w:adjustRightInd w:val="0"/>
        <w:ind w:left="43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       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  <w:t xml:space="preserve">        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รวมเป็นเงินทั้งสิ้น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……………..-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บาท</w:t>
      </w:r>
    </w:p>
    <w:p w:rsidR="00231E14" w:rsidRPr="000625AF" w:rsidRDefault="00231E14" w:rsidP="00231E14">
      <w:pPr>
        <w:autoSpaceDE w:val="0"/>
        <w:autoSpaceDN w:val="0"/>
        <w:adjustRightInd w:val="0"/>
        <w:ind w:left="504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                    (………………………………………)</w:t>
      </w:r>
    </w:p>
    <w:p w:rsidR="00231E14" w:rsidRPr="00C45B9F" w:rsidRDefault="00231E14" w:rsidP="00E2254C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color w:val="FF0000"/>
          <w:sz w:val="16"/>
          <w:szCs w:val="16"/>
        </w:rPr>
      </w:pPr>
    </w:p>
    <w:p w:rsidR="00090A4E" w:rsidRPr="00C45B9F" w:rsidRDefault="00090A4E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16"/>
          <w:szCs w:val="16"/>
        </w:rPr>
      </w:pPr>
    </w:p>
    <w:p w:rsidR="00404017" w:rsidRPr="000625AF" w:rsidRDefault="00404017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ผู้เสนอโครงการ</w:t>
      </w:r>
    </w:p>
    <w:p w:rsidR="00404017" w:rsidRPr="000625AF" w:rsidRDefault="00E870D0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</w:t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404017" w:rsidRPr="000625AF" w:rsidRDefault="00F737E9" w:rsidP="00F737E9">
      <w:pPr>
        <w:tabs>
          <w:tab w:val="left" w:pos="3220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870D0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</w:t>
      </w:r>
    </w:p>
    <w:p w:rsidR="00660611" w:rsidRPr="009B668D" w:rsidRDefault="00660611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28"/>
          <w:szCs w:val="28"/>
        </w:rPr>
      </w:pPr>
    </w:p>
    <w:p w:rsidR="00660611" w:rsidRPr="00D1059E" w:rsidRDefault="00660611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26"/>
          <w:szCs w:val="26"/>
        </w:rPr>
      </w:pPr>
    </w:p>
    <w:p w:rsidR="009B668D" w:rsidRPr="00D1059E" w:rsidRDefault="009B668D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26"/>
          <w:szCs w:val="26"/>
        </w:rPr>
      </w:pPr>
    </w:p>
    <w:p w:rsidR="00E870D0" w:rsidRPr="000625AF" w:rsidRDefault="00E870D0" w:rsidP="00E870D0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ผู้เห็นชอบโครงการ</w:t>
      </w:r>
    </w:p>
    <w:p w:rsidR="00F737E9" w:rsidRPr="000625AF" w:rsidRDefault="00F737E9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…………………)</w:t>
      </w:r>
    </w:p>
    <w:p w:rsidR="00F737E9" w:rsidRPr="000625AF" w:rsidRDefault="00F737E9" w:rsidP="00F737E9">
      <w:pPr>
        <w:tabs>
          <w:tab w:val="left" w:pos="3220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</w:t>
      </w:r>
    </w:p>
    <w:p w:rsidR="002833C4" w:rsidRPr="000625AF" w:rsidRDefault="002833C4" w:rsidP="00404017">
      <w:pPr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660611" w:rsidRPr="000625AF" w:rsidRDefault="00660611" w:rsidP="00404017">
      <w:pPr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404017" w:rsidRPr="000625AF" w:rsidRDefault="00404017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………………………………..………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ผู้อนุมัติโครงการ</w:t>
      </w:r>
    </w:p>
    <w:p w:rsidR="00404017" w:rsidRPr="000625AF" w:rsidRDefault="00F737E9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="00984682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="00984682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……………………..</w:t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660611" w:rsidRPr="000625AF" w:rsidRDefault="00F737E9" w:rsidP="00C84E90">
      <w:pPr>
        <w:tabs>
          <w:tab w:val="left" w:pos="3500"/>
        </w:tabs>
        <w:autoSpaceDE w:val="0"/>
        <w:autoSpaceDN w:val="0"/>
        <w:adjustRightInd w:val="0"/>
        <w:rPr>
          <w:rFonts w:ascii="TH SarabunPSK" w:hAnsi="TH SarabunPSK" w:cs="TH SarabunPSK"/>
          <w:i w:val="0"/>
          <w:iCs w:val="0"/>
          <w:sz w:val="36"/>
          <w:szCs w:val="36"/>
          <w:cs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คณบดีคณะวิทยาศาสตร์</w:t>
      </w:r>
    </w:p>
    <w:sectPr w:rsidR="00660611" w:rsidRPr="000625AF" w:rsidSect="009C7B01">
      <w:pgSz w:w="11907" w:h="16839" w:code="9"/>
      <w:pgMar w:top="1134" w:right="1134" w:bottom="1134" w:left="1134" w:header="425" w:footer="720" w:gutter="0"/>
      <w:cols w:space="720"/>
      <w:noEndnote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64" w:rsidRDefault="00E50564" w:rsidP="00CC182E">
      <w:r>
        <w:separator/>
      </w:r>
    </w:p>
  </w:endnote>
  <w:endnote w:type="continuationSeparator" w:id="0">
    <w:p w:rsidR="00E50564" w:rsidRDefault="00E50564" w:rsidP="00CC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Times New Roman"/>
    <w:charset w:val="D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64" w:rsidRDefault="00E50564" w:rsidP="00CC182E">
      <w:r>
        <w:separator/>
      </w:r>
    </w:p>
  </w:footnote>
  <w:footnote w:type="continuationSeparator" w:id="0">
    <w:p w:rsidR="00E50564" w:rsidRDefault="00E50564" w:rsidP="00CC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225"/>
    <w:multiLevelType w:val="hybridMultilevel"/>
    <w:tmpl w:val="E81E790C"/>
    <w:lvl w:ilvl="0" w:tplc="091A87CA">
      <w:start w:val="1"/>
      <w:numFmt w:val="bullet"/>
      <w:lvlText w:val="-"/>
      <w:lvlJc w:val="left"/>
      <w:pPr>
        <w:ind w:left="1080" w:hanging="360"/>
      </w:pPr>
      <w:rPr>
        <w:rFonts w:ascii="Angsana New" w:eastAsia="EucrosiaUPC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3D2946"/>
    <w:multiLevelType w:val="hybridMultilevel"/>
    <w:tmpl w:val="CA302522"/>
    <w:lvl w:ilvl="0" w:tplc="26A0280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F8F65EE"/>
    <w:multiLevelType w:val="hybridMultilevel"/>
    <w:tmpl w:val="97DE9DAC"/>
    <w:lvl w:ilvl="0" w:tplc="0846CD3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901686A"/>
    <w:multiLevelType w:val="hybridMultilevel"/>
    <w:tmpl w:val="9F22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17"/>
    <w:rsid w:val="0000476B"/>
    <w:rsid w:val="0000547A"/>
    <w:rsid w:val="0001282C"/>
    <w:rsid w:val="00014AC5"/>
    <w:rsid w:val="00020EA2"/>
    <w:rsid w:val="00022919"/>
    <w:rsid w:val="00022B73"/>
    <w:rsid w:val="00027A63"/>
    <w:rsid w:val="000361E5"/>
    <w:rsid w:val="0003794F"/>
    <w:rsid w:val="00042D05"/>
    <w:rsid w:val="00043499"/>
    <w:rsid w:val="00045336"/>
    <w:rsid w:val="0005608C"/>
    <w:rsid w:val="0006049D"/>
    <w:rsid w:val="000625AF"/>
    <w:rsid w:val="0007576D"/>
    <w:rsid w:val="000771F5"/>
    <w:rsid w:val="0008002B"/>
    <w:rsid w:val="00085FE8"/>
    <w:rsid w:val="000865BE"/>
    <w:rsid w:val="000878B0"/>
    <w:rsid w:val="00090A4E"/>
    <w:rsid w:val="00097BD5"/>
    <w:rsid w:val="000A0A4C"/>
    <w:rsid w:val="000A1539"/>
    <w:rsid w:val="000B28FE"/>
    <w:rsid w:val="000B6284"/>
    <w:rsid w:val="000B6EE0"/>
    <w:rsid w:val="000C3C0E"/>
    <w:rsid w:val="000D18B8"/>
    <w:rsid w:val="000E5019"/>
    <w:rsid w:val="000E6F8B"/>
    <w:rsid w:val="000F4B11"/>
    <w:rsid w:val="00100997"/>
    <w:rsid w:val="00114625"/>
    <w:rsid w:val="00121E2D"/>
    <w:rsid w:val="00127876"/>
    <w:rsid w:val="0013070D"/>
    <w:rsid w:val="00130E73"/>
    <w:rsid w:val="001323D6"/>
    <w:rsid w:val="0013388B"/>
    <w:rsid w:val="00136AAB"/>
    <w:rsid w:val="00146DFC"/>
    <w:rsid w:val="00146FA6"/>
    <w:rsid w:val="00150B7C"/>
    <w:rsid w:val="00154268"/>
    <w:rsid w:val="00155A47"/>
    <w:rsid w:val="00161BDA"/>
    <w:rsid w:val="00166114"/>
    <w:rsid w:val="001759F5"/>
    <w:rsid w:val="001839F4"/>
    <w:rsid w:val="001861E4"/>
    <w:rsid w:val="00190923"/>
    <w:rsid w:val="001A0479"/>
    <w:rsid w:val="001A1CF9"/>
    <w:rsid w:val="001B6D58"/>
    <w:rsid w:val="001B7E05"/>
    <w:rsid w:val="001C4BC8"/>
    <w:rsid w:val="001D28A2"/>
    <w:rsid w:val="001D2981"/>
    <w:rsid w:val="001E44C6"/>
    <w:rsid w:val="001F374D"/>
    <w:rsid w:val="001F3EA6"/>
    <w:rsid w:val="001F4DA9"/>
    <w:rsid w:val="001F5AC4"/>
    <w:rsid w:val="001F6E16"/>
    <w:rsid w:val="002041D6"/>
    <w:rsid w:val="00204E43"/>
    <w:rsid w:val="00205DA1"/>
    <w:rsid w:val="00207B75"/>
    <w:rsid w:val="0021237E"/>
    <w:rsid w:val="00216FF3"/>
    <w:rsid w:val="00217A6D"/>
    <w:rsid w:val="00231E14"/>
    <w:rsid w:val="002402CA"/>
    <w:rsid w:val="0024264B"/>
    <w:rsid w:val="00243545"/>
    <w:rsid w:val="0024543A"/>
    <w:rsid w:val="00250313"/>
    <w:rsid w:val="00250F65"/>
    <w:rsid w:val="00256CE8"/>
    <w:rsid w:val="00260C2D"/>
    <w:rsid w:val="0026718C"/>
    <w:rsid w:val="00267C03"/>
    <w:rsid w:val="00267FBE"/>
    <w:rsid w:val="00272793"/>
    <w:rsid w:val="00275C44"/>
    <w:rsid w:val="002774B6"/>
    <w:rsid w:val="002833C4"/>
    <w:rsid w:val="002835F5"/>
    <w:rsid w:val="00292793"/>
    <w:rsid w:val="00292CBE"/>
    <w:rsid w:val="002B076A"/>
    <w:rsid w:val="002B1077"/>
    <w:rsid w:val="002B1693"/>
    <w:rsid w:val="002B276C"/>
    <w:rsid w:val="002C094C"/>
    <w:rsid w:val="002C6DD2"/>
    <w:rsid w:val="002D3858"/>
    <w:rsid w:val="002E1786"/>
    <w:rsid w:val="002E2113"/>
    <w:rsid w:val="002E2988"/>
    <w:rsid w:val="002E3C92"/>
    <w:rsid w:val="002E58E2"/>
    <w:rsid w:val="002E6786"/>
    <w:rsid w:val="002F2C93"/>
    <w:rsid w:val="002F3A65"/>
    <w:rsid w:val="002F4DDE"/>
    <w:rsid w:val="002F719E"/>
    <w:rsid w:val="002F7F03"/>
    <w:rsid w:val="0030081D"/>
    <w:rsid w:val="00302834"/>
    <w:rsid w:val="00304167"/>
    <w:rsid w:val="003136A1"/>
    <w:rsid w:val="00322E56"/>
    <w:rsid w:val="00331147"/>
    <w:rsid w:val="00334BB3"/>
    <w:rsid w:val="00336F27"/>
    <w:rsid w:val="00341806"/>
    <w:rsid w:val="003448D5"/>
    <w:rsid w:val="00351501"/>
    <w:rsid w:val="0035393D"/>
    <w:rsid w:val="00374A79"/>
    <w:rsid w:val="00374F8F"/>
    <w:rsid w:val="00375E99"/>
    <w:rsid w:val="00377DF1"/>
    <w:rsid w:val="003915FE"/>
    <w:rsid w:val="003A07DE"/>
    <w:rsid w:val="003A29C5"/>
    <w:rsid w:val="003A32BD"/>
    <w:rsid w:val="003A5284"/>
    <w:rsid w:val="003A6B17"/>
    <w:rsid w:val="003B5B98"/>
    <w:rsid w:val="003C3266"/>
    <w:rsid w:val="003C3E81"/>
    <w:rsid w:val="003C40C3"/>
    <w:rsid w:val="003D596F"/>
    <w:rsid w:val="003D6B6B"/>
    <w:rsid w:val="003E4F59"/>
    <w:rsid w:val="003E5BF5"/>
    <w:rsid w:val="003E634B"/>
    <w:rsid w:val="003F10D5"/>
    <w:rsid w:val="003F3474"/>
    <w:rsid w:val="003F44F4"/>
    <w:rsid w:val="003F4FC7"/>
    <w:rsid w:val="00404017"/>
    <w:rsid w:val="0040752F"/>
    <w:rsid w:val="004144A3"/>
    <w:rsid w:val="0043393A"/>
    <w:rsid w:val="00437B13"/>
    <w:rsid w:val="00445DC1"/>
    <w:rsid w:val="00453A9B"/>
    <w:rsid w:val="00453DF5"/>
    <w:rsid w:val="00456216"/>
    <w:rsid w:val="00456F64"/>
    <w:rsid w:val="00460369"/>
    <w:rsid w:val="00462767"/>
    <w:rsid w:val="00465C93"/>
    <w:rsid w:val="00466F70"/>
    <w:rsid w:val="00467C3A"/>
    <w:rsid w:val="004773D2"/>
    <w:rsid w:val="00477458"/>
    <w:rsid w:val="00481D68"/>
    <w:rsid w:val="00485E26"/>
    <w:rsid w:val="0049451A"/>
    <w:rsid w:val="004A12F3"/>
    <w:rsid w:val="004A3099"/>
    <w:rsid w:val="004A39FE"/>
    <w:rsid w:val="004A3B50"/>
    <w:rsid w:val="004B165C"/>
    <w:rsid w:val="004B1FCB"/>
    <w:rsid w:val="004B27C0"/>
    <w:rsid w:val="004C5295"/>
    <w:rsid w:val="004C7773"/>
    <w:rsid w:val="004D5509"/>
    <w:rsid w:val="004D6B16"/>
    <w:rsid w:val="004E0E55"/>
    <w:rsid w:val="004E1098"/>
    <w:rsid w:val="004E2BB2"/>
    <w:rsid w:val="004E4CF8"/>
    <w:rsid w:val="004E7E75"/>
    <w:rsid w:val="004F1E1A"/>
    <w:rsid w:val="004F3FDC"/>
    <w:rsid w:val="004F5D92"/>
    <w:rsid w:val="005024E7"/>
    <w:rsid w:val="00507939"/>
    <w:rsid w:val="00526B97"/>
    <w:rsid w:val="005270EF"/>
    <w:rsid w:val="0055611E"/>
    <w:rsid w:val="005576A9"/>
    <w:rsid w:val="00557EF4"/>
    <w:rsid w:val="00561AD8"/>
    <w:rsid w:val="005664C1"/>
    <w:rsid w:val="00572A7B"/>
    <w:rsid w:val="00580796"/>
    <w:rsid w:val="0059200B"/>
    <w:rsid w:val="005962F9"/>
    <w:rsid w:val="00597322"/>
    <w:rsid w:val="005973EB"/>
    <w:rsid w:val="005974E9"/>
    <w:rsid w:val="005A4B20"/>
    <w:rsid w:val="005A4BC1"/>
    <w:rsid w:val="005B379D"/>
    <w:rsid w:val="005C193C"/>
    <w:rsid w:val="005D4465"/>
    <w:rsid w:val="005E009D"/>
    <w:rsid w:val="005E5DF6"/>
    <w:rsid w:val="005F252B"/>
    <w:rsid w:val="005F481A"/>
    <w:rsid w:val="00604DF2"/>
    <w:rsid w:val="0060547F"/>
    <w:rsid w:val="006108A7"/>
    <w:rsid w:val="00613B9E"/>
    <w:rsid w:val="00614724"/>
    <w:rsid w:val="00632D49"/>
    <w:rsid w:val="00635E80"/>
    <w:rsid w:val="00636CC2"/>
    <w:rsid w:val="00643080"/>
    <w:rsid w:val="00643E7C"/>
    <w:rsid w:val="00646E07"/>
    <w:rsid w:val="00655CA2"/>
    <w:rsid w:val="00656736"/>
    <w:rsid w:val="00660611"/>
    <w:rsid w:val="00663631"/>
    <w:rsid w:val="006821FC"/>
    <w:rsid w:val="00685FA0"/>
    <w:rsid w:val="00686BB8"/>
    <w:rsid w:val="006916F0"/>
    <w:rsid w:val="00692B9A"/>
    <w:rsid w:val="0069523B"/>
    <w:rsid w:val="0069536D"/>
    <w:rsid w:val="006A4986"/>
    <w:rsid w:val="006A782A"/>
    <w:rsid w:val="006B117A"/>
    <w:rsid w:val="006B2B0C"/>
    <w:rsid w:val="006B56F4"/>
    <w:rsid w:val="006C2C3E"/>
    <w:rsid w:val="006C46B4"/>
    <w:rsid w:val="006C64E7"/>
    <w:rsid w:val="006D1B69"/>
    <w:rsid w:val="006E7103"/>
    <w:rsid w:val="006E71B3"/>
    <w:rsid w:val="00702FAA"/>
    <w:rsid w:val="00713047"/>
    <w:rsid w:val="00715402"/>
    <w:rsid w:val="00715D02"/>
    <w:rsid w:val="00715F01"/>
    <w:rsid w:val="00717509"/>
    <w:rsid w:val="007227A6"/>
    <w:rsid w:val="00733395"/>
    <w:rsid w:val="00733E0B"/>
    <w:rsid w:val="007358A7"/>
    <w:rsid w:val="007426D6"/>
    <w:rsid w:val="00743F52"/>
    <w:rsid w:val="0074684E"/>
    <w:rsid w:val="00756DA8"/>
    <w:rsid w:val="007631A9"/>
    <w:rsid w:val="00764BB0"/>
    <w:rsid w:val="00765A67"/>
    <w:rsid w:val="007717DD"/>
    <w:rsid w:val="007730B9"/>
    <w:rsid w:val="007744F8"/>
    <w:rsid w:val="0078305A"/>
    <w:rsid w:val="007953AB"/>
    <w:rsid w:val="007A61E2"/>
    <w:rsid w:val="007B18D1"/>
    <w:rsid w:val="007C04A8"/>
    <w:rsid w:val="007C1152"/>
    <w:rsid w:val="007C7564"/>
    <w:rsid w:val="007D4A76"/>
    <w:rsid w:val="007D7DF9"/>
    <w:rsid w:val="007E0EE3"/>
    <w:rsid w:val="00805003"/>
    <w:rsid w:val="0080503F"/>
    <w:rsid w:val="00807387"/>
    <w:rsid w:val="008211DC"/>
    <w:rsid w:val="00822FB5"/>
    <w:rsid w:val="008263AB"/>
    <w:rsid w:val="00830142"/>
    <w:rsid w:val="00830EB2"/>
    <w:rsid w:val="008318CD"/>
    <w:rsid w:val="008502CC"/>
    <w:rsid w:val="00855764"/>
    <w:rsid w:val="008634AC"/>
    <w:rsid w:val="008662D9"/>
    <w:rsid w:val="00875405"/>
    <w:rsid w:val="00876971"/>
    <w:rsid w:val="008773F3"/>
    <w:rsid w:val="008868DE"/>
    <w:rsid w:val="00891042"/>
    <w:rsid w:val="00895000"/>
    <w:rsid w:val="008A104A"/>
    <w:rsid w:val="008A2307"/>
    <w:rsid w:val="008A76E1"/>
    <w:rsid w:val="008B11AE"/>
    <w:rsid w:val="008B7AD4"/>
    <w:rsid w:val="008C33F8"/>
    <w:rsid w:val="008C7077"/>
    <w:rsid w:val="008C7543"/>
    <w:rsid w:val="008D5B45"/>
    <w:rsid w:val="008E03C5"/>
    <w:rsid w:val="009007F9"/>
    <w:rsid w:val="00915893"/>
    <w:rsid w:val="009256BB"/>
    <w:rsid w:val="00931F91"/>
    <w:rsid w:val="009447C8"/>
    <w:rsid w:val="00951B1E"/>
    <w:rsid w:val="00956259"/>
    <w:rsid w:val="009618F4"/>
    <w:rsid w:val="00966AE2"/>
    <w:rsid w:val="00971AA8"/>
    <w:rsid w:val="00973C7B"/>
    <w:rsid w:val="009827A1"/>
    <w:rsid w:val="00984366"/>
    <w:rsid w:val="00984682"/>
    <w:rsid w:val="009923C6"/>
    <w:rsid w:val="009941CD"/>
    <w:rsid w:val="00996A67"/>
    <w:rsid w:val="009A15BA"/>
    <w:rsid w:val="009A44AA"/>
    <w:rsid w:val="009A4B72"/>
    <w:rsid w:val="009B227C"/>
    <w:rsid w:val="009B4107"/>
    <w:rsid w:val="009B668D"/>
    <w:rsid w:val="009B70D3"/>
    <w:rsid w:val="009C0C29"/>
    <w:rsid w:val="009C323A"/>
    <w:rsid w:val="009C7B01"/>
    <w:rsid w:val="009D13D6"/>
    <w:rsid w:val="009D562A"/>
    <w:rsid w:val="009E7548"/>
    <w:rsid w:val="009F2E8E"/>
    <w:rsid w:val="009F2F8F"/>
    <w:rsid w:val="009F4BDD"/>
    <w:rsid w:val="009F4EC2"/>
    <w:rsid w:val="009F7111"/>
    <w:rsid w:val="00A01953"/>
    <w:rsid w:val="00A10F1C"/>
    <w:rsid w:val="00A1603D"/>
    <w:rsid w:val="00A213C4"/>
    <w:rsid w:val="00A21BFD"/>
    <w:rsid w:val="00A24136"/>
    <w:rsid w:val="00A2428C"/>
    <w:rsid w:val="00A51F49"/>
    <w:rsid w:val="00A52651"/>
    <w:rsid w:val="00A53FDC"/>
    <w:rsid w:val="00A60BE9"/>
    <w:rsid w:val="00A648F5"/>
    <w:rsid w:val="00A66AB0"/>
    <w:rsid w:val="00A7245C"/>
    <w:rsid w:val="00A72669"/>
    <w:rsid w:val="00A760FE"/>
    <w:rsid w:val="00A86821"/>
    <w:rsid w:val="00A87073"/>
    <w:rsid w:val="00A91A44"/>
    <w:rsid w:val="00A91F7D"/>
    <w:rsid w:val="00A9458C"/>
    <w:rsid w:val="00AB3BAE"/>
    <w:rsid w:val="00AB6B37"/>
    <w:rsid w:val="00AC071E"/>
    <w:rsid w:val="00AC5ABF"/>
    <w:rsid w:val="00AC613C"/>
    <w:rsid w:val="00AC65D8"/>
    <w:rsid w:val="00AC7F61"/>
    <w:rsid w:val="00AD0AE1"/>
    <w:rsid w:val="00AD77F4"/>
    <w:rsid w:val="00AE5B41"/>
    <w:rsid w:val="00AE7FCF"/>
    <w:rsid w:val="00AF3950"/>
    <w:rsid w:val="00AF5F8B"/>
    <w:rsid w:val="00B01340"/>
    <w:rsid w:val="00B06395"/>
    <w:rsid w:val="00B15DF1"/>
    <w:rsid w:val="00B173D1"/>
    <w:rsid w:val="00B203AD"/>
    <w:rsid w:val="00B226FF"/>
    <w:rsid w:val="00B3676B"/>
    <w:rsid w:val="00B40357"/>
    <w:rsid w:val="00B41D3D"/>
    <w:rsid w:val="00B42904"/>
    <w:rsid w:val="00B50AC3"/>
    <w:rsid w:val="00B52154"/>
    <w:rsid w:val="00B56A57"/>
    <w:rsid w:val="00B66F6C"/>
    <w:rsid w:val="00B73C20"/>
    <w:rsid w:val="00B8701B"/>
    <w:rsid w:val="00B95D0A"/>
    <w:rsid w:val="00BA5B01"/>
    <w:rsid w:val="00BB451C"/>
    <w:rsid w:val="00BC205F"/>
    <w:rsid w:val="00BC6B40"/>
    <w:rsid w:val="00BC7D8C"/>
    <w:rsid w:val="00BD0B04"/>
    <w:rsid w:val="00BD0FBC"/>
    <w:rsid w:val="00BE2121"/>
    <w:rsid w:val="00BE48B4"/>
    <w:rsid w:val="00BE7033"/>
    <w:rsid w:val="00BF03F4"/>
    <w:rsid w:val="00BF38D8"/>
    <w:rsid w:val="00BF6529"/>
    <w:rsid w:val="00C0253A"/>
    <w:rsid w:val="00C03DEE"/>
    <w:rsid w:val="00C05AE3"/>
    <w:rsid w:val="00C171D2"/>
    <w:rsid w:val="00C228B1"/>
    <w:rsid w:val="00C31C07"/>
    <w:rsid w:val="00C34289"/>
    <w:rsid w:val="00C40FA0"/>
    <w:rsid w:val="00C44348"/>
    <w:rsid w:val="00C45A60"/>
    <w:rsid w:val="00C45B9F"/>
    <w:rsid w:val="00C4787A"/>
    <w:rsid w:val="00C53128"/>
    <w:rsid w:val="00C53C1F"/>
    <w:rsid w:val="00C54AE4"/>
    <w:rsid w:val="00C733F0"/>
    <w:rsid w:val="00C7606A"/>
    <w:rsid w:val="00C7731E"/>
    <w:rsid w:val="00C84E90"/>
    <w:rsid w:val="00C868CB"/>
    <w:rsid w:val="00C90161"/>
    <w:rsid w:val="00C92E40"/>
    <w:rsid w:val="00C93BF6"/>
    <w:rsid w:val="00C95878"/>
    <w:rsid w:val="00CA3975"/>
    <w:rsid w:val="00CB5E9A"/>
    <w:rsid w:val="00CB642D"/>
    <w:rsid w:val="00CB78B3"/>
    <w:rsid w:val="00CB7B23"/>
    <w:rsid w:val="00CC182E"/>
    <w:rsid w:val="00CC190F"/>
    <w:rsid w:val="00CC2493"/>
    <w:rsid w:val="00CC7A5C"/>
    <w:rsid w:val="00CD4388"/>
    <w:rsid w:val="00CE0493"/>
    <w:rsid w:val="00CE1EDB"/>
    <w:rsid w:val="00CF3DA8"/>
    <w:rsid w:val="00CF6B17"/>
    <w:rsid w:val="00D01DDA"/>
    <w:rsid w:val="00D0251A"/>
    <w:rsid w:val="00D0726F"/>
    <w:rsid w:val="00D1059E"/>
    <w:rsid w:val="00D1407E"/>
    <w:rsid w:val="00D15C67"/>
    <w:rsid w:val="00D323BA"/>
    <w:rsid w:val="00D36F38"/>
    <w:rsid w:val="00D45612"/>
    <w:rsid w:val="00D55028"/>
    <w:rsid w:val="00D5647C"/>
    <w:rsid w:val="00D57137"/>
    <w:rsid w:val="00D634CC"/>
    <w:rsid w:val="00D64A7A"/>
    <w:rsid w:val="00D75E15"/>
    <w:rsid w:val="00D75F87"/>
    <w:rsid w:val="00D844A4"/>
    <w:rsid w:val="00D84B02"/>
    <w:rsid w:val="00D93E81"/>
    <w:rsid w:val="00DA0E56"/>
    <w:rsid w:val="00DA2F8F"/>
    <w:rsid w:val="00DA53A9"/>
    <w:rsid w:val="00DA5B19"/>
    <w:rsid w:val="00DA5E96"/>
    <w:rsid w:val="00DC5F46"/>
    <w:rsid w:val="00DD33C4"/>
    <w:rsid w:val="00DD6052"/>
    <w:rsid w:val="00DD6144"/>
    <w:rsid w:val="00DE1DCD"/>
    <w:rsid w:val="00DE52AF"/>
    <w:rsid w:val="00DF5575"/>
    <w:rsid w:val="00E00D31"/>
    <w:rsid w:val="00E110BD"/>
    <w:rsid w:val="00E133AE"/>
    <w:rsid w:val="00E15641"/>
    <w:rsid w:val="00E21229"/>
    <w:rsid w:val="00E21ED0"/>
    <w:rsid w:val="00E2254C"/>
    <w:rsid w:val="00E25025"/>
    <w:rsid w:val="00E266F8"/>
    <w:rsid w:val="00E278CB"/>
    <w:rsid w:val="00E30726"/>
    <w:rsid w:val="00E340D1"/>
    <w:rsid w:val="00E349E6"/>
    <w:rsid w:val="00E424CA"/>
    <w:rsid w:val="00E50564"/>
    <w:rsid w:val="00E547D4"/>
    <w:rsid w:val="00E55A4D"/>
    <w:rsid w:val="00E55E06"/>
    <w:rsid w:val="00E73440"/>
    <w:rsid w:val="00E73546"/>
    <w:rsid w:val="00E73D50"/>
    <w:rsid w:val="00E846D1"/>
    <w:rsid w:val="00E870D0"/>
    <w:rsid w:val="00EA4A08"/>
    <w:rsid w:val="00EA5746"/>
    <w:rsid w:val="00EB1167"/>
    <w:rsid w:val="00EB11ED"/>
    <w:rsid w:val="00EB34E6"/>
    <w:rsid w:val="00EC6105"/>
    <w:rsid w:val="00ED0B2D"/>
    <w:rsid w:val="00ED2FA1"/>
    <w:rsid w:val="00EE02E7"/>
    <w:rsid w:val="00EE2B9A"/>
    <w:rsid w:val="00EE6336"/>
    <w:rsid w:val="00F00580"/>
    <w:rsid w:val="00F021DF"/>
    <w:rsid w:val="00F11726"/>
    <w:rsid w:val="00F200BB"/>
    <w:rsid w:val="00F308FD"/>
    <w:rsid w:val="00F45898"/>
    <w:rsid w:val="00F45FCE"/>
    <w:rsid w:val="00F4655C"/>
    <w:rsid w:val="00F63E05"/>
    <w:rsid w:val="00F737E9"/>
    <w:rsid w:val="00F82E90"/>
    <w:rsid w:val="00F84445"/>
    <w:rsid w:val="00F862F4"/>
    <w:rsid w:val="00F94939"/>
    <w:rsid w:val="00FA4C3B"/>
    <w:rsid w:val="00FA697C"/>
    <w:rsid w:val="00FB062F"/>
    <w:rsid w:val="00FB5FAD"/>
    <w:rsid w:val="00FC1E98"/>
    <w:rsid w:val="00FC450B"/>
    <w:rsid w:val="00FC5FC7"/>
    <w:rsid w:val="00FE2819"/>
    <w:rsid w:val="00FE5578"/>
    <w:rsid w:val="00FE757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1D29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1D2981"/>
    <w:rPr>
      <w:rFonts w:ascii="Tahoma" w:hAnsi="Tahoma"/>
      <w:b/>
      <w:bCs/>
      <w:i/>
      <w:iCs/>
      <w:sz w:val="16"/>
    </w:rPr>
  </w:style>
  <w:style w:type="paragraph" w:styleId="a6">
    <w:name w:val="header"/>
    <w:basedOn w:val="a"/>
    <w:link w:val="a7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7">
    <w:name w:val="หัวกระดาษ อักขระ"/>
    <w:link w:val="a6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8">
    <w:name w:val="footer"/>
    <w:basedOn w:val="a"/>
    <w:link w:val="a9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9">
    <w:name w:val="ท้ายกระดาษ อักขระ"/>
    <w:link w:val="a8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a">
    <w:name w:val="List Paragraph"/>
    <w:basedOn w:val="a"/>
    <w:uiPriority w:val="34"/>
    <w:qFormat/>
    <w:rsid w:val="00D55028"/>
    <w:pPr>
      <w:ind w:left="720"/>
      <w:contextualSpacing/>
    </w:pPr>
    <w:rPr>
      <w:rFonts w:cs="Angsana New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1D29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1D2981"/>
    <w:rPr>
      <w:rFonts w:ascii="Tahoma" w:hAnsi="Tahoma"/>
      <w:b/>
      <w:bCs/>
      <w:i/>
      <w:iCs/>
      <w:sz w:val="16"/>
    </w:rPr>
  </w:style>
  <w:style w:type="paragraph" w:styleId="a6">
    <w:name w:val="header"/>
    <w:basedOn w:val="a"/>
    <w:link w:val="a7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7">
    <w:name w:val="หัวกระดาษ อักขระ"/>
    <w:link w:val="a6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8">
    <w:name w:val="footer"/>
    <w:basedOn w:val="a"/>
    <w:link w:val="a9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9">
    <w:name w:val="ท้ายกระดาษ อักขระ"/>
    <w:link w:val="a8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a">
    <w:name w:val="List Paragraph"/>
    <w:basedOn w:val="a"/>
    <w:uiPriority w:val="34"/>
    <w:qFormat/>
    <w:rsid w:val="00D55028"/>
    <w:pPr>
      <w:ind w:left="720"/>
      <w:contextualSpacing/>
    </w:pPr>
    <w:rPr>
      <w:rFonts w:cs="Angsana New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ชื่อโครงการ : โครงการประชุมเชิงปฏิบัติการเพื่อทบทวนแผนกลยุทธ์คณะวิทยาศาสตร์ (พ</vt:lpstr>
      <vt:lpstr>ชื่อโครงการ : โครงการประชุมเชิงปฏิบัติการเพื่อทบทวนแผนกลยุทธ์คณะวิทยาศาสตร์ (พ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 : โครงการประชุมเชิงปฏิบัติการเพื่อทบทวนแผนกลยุทธ์คณะวิทยาศาสตร์ (พ</dc:title>
  <dc:creator>sc_102</dc:creator>
  <cp:lastModifiedBy>Tutiyaporn</cp:lastModifiedBy>
  <cp:revision>2</cp:revision>
  <cp:lastPrinted>2017-06-26T07:03:00Z</cp:lastPrinted>
  <dcterms:created xsi:type="dcterms:W3CDTF">2019-05-21T22:19:00Z</dcterms:created>
  <dcterms:modified xsi:type="dcterms:W3CDTF">2019-05-21T22:19:00Z</dcterms:modified>
</cp:coreProperties>
</file>